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4413A" w14:textId="19D9A41F" w:rsidR="002C0F68" w:rsidRDefault="006F477F" w:rsidP="001A7F22">
      <w:pPr>
        <w:jc w:val="center"/>
        <w:rPr>
          <w:rFonts w:ascii="Times New Roman" w:hAnsi="Times New Roman" w:cs="Times New Roman"/>
          <w:b/>
          <w:sz w:val="24"/>
          <w:szCs w:val="24"/>
        </w:rPr>
      </w:pPr>
      <w:bookmarkStart w:id="0" w:name="_GoBack"/>
      <w:bookmarkEnd w:id="0"/>
      <w:r w:rsidRPr="009D0362">
        <w:rPr>
          <w:rFonts w:ascii="Times New Roman" w:hAnsi="Times New Roman" w:cs="Times New Roman"/>
          <w:b/>
          <w:sz w:val="24"/>
          <w:szCs w:val="24"/>
        </w:rPr>
        <w:t xml:space="preserve"> </w:t>
      </w:r>
      <w:r w:rsidR="00CD3456" w:rsidRPr="009D0362">
        <w:rPr>
          <w:rFonts w:ascii="Times New Roman" w:hAnsi="Times New Roman" w:cs="Times New Roman"/>
          <w:b/>
          <w:sz w:val="24"/>
          <w:szCs w:val="24"/>
        </w:rPr>
        <w:t xml:space="preserve"> </w:t>
      </w:r>
      <w:r w:rsidR="002C0F68" w:rsidRPr="009D0362">
        <w:rPr>
          <w:rFonts w:ascii="Times New Roman" w:hAnsi="Times New Roman" w:cs="Times New Roman"/>
          <w:b/>
          <w:sz w:val="24"/>
          <w:szCs w:val="24"/>
        </w:rPr>
        <w:t>American Society of Questioned Document Exami</w:t>
      </w:r>
      <w:r w:rsidR="00DD5655" w:rsidRPr="009D0362">
        <w:rPr>
          <w:rFonts w:ascii="Times New Roman" w:hAnsi="Times New Roman" w:cs="Times New Roman"/>
          <w:b/>
          <w:sz w:val="24"/>
          <w:szCs w:val="24"/>
        </w:rPr>
        <w:t>ners’</w:t>
      </w:r>
      <w:r w:rsidR="00DD5655" w:rsidRPr="009D0362">
        <w:rPr>
          <w:rFonts w:ascii="Times New Roman" w:hAnsi="Times New Roman" w:cs="Times New Roman"/>
          <w:b/>
          <w:sz w:val="24"/>
          <w:szCs w:val="24"/>
        </w:rPr>
        <w:br/>
        <w:t xml:space="preserve">Resource Center </w:t>
      </w:r>
    </w:p>
    <w:p w14:paraId="4D79FBA6" w14:textId="1AFEDB71" w:rsidR="009F4079" w:rsidRPr="009D0362" w:rsidRDefault="009F4079" w:rsidP="001A7F22">
      <w:pPr>
        <w:jc w:val="center"/>
        <w:rPr>
          <w:rFonts w:ascii="Times New Roman" w:hAnsi="Times New Roman" w:cs="Times New Roman"/>
          <w:b/>
          <w:sz w:val="24"/>
          <w:szCs w:val="24"/>
        </w:rPr>
      </w:pPr>
      <w:r>
        <w:rPr>
          <w:rFonts w:ascii="Times New Roman" w:hAnsi="Times New Roman" w:cs="Times New Roman"/>
          <w:b/>
          <w:sz w:val="24"/>
          <w:szCs w:val="24"/>
        </w:rPr>
        <w:t>Collection Development Policy</w:t>
      </w:r>
    </w:p>
    <w:p w14:paraId="6F40723F" w14:textId="154D5E8B" w:rsidR="002C0F68" w:rsidRPr="009D0362" w:rsidRDefault="002C0F68" w:rsidP="001A7F22">
      <w:pPr>
        <w:jc w:val="center"/>
        <w:rPr>
          <w:rFonts w:ascii="Times New Roman" w:hAnsi="Times New Roman" w:cs="Times New Roman"/>
          <w:b/>
          <w:i/>
          <w:sz w:val="24"/>
          <w:szCs w:val="24"/>
        </w:rPr>
      </w:pPr>
      <w:r w:rsidRPr="009D0362">
        <w:rPr>
          <w:rFonts w:ascii="Times New Roman" w:hAnsi="Times New Roman" w:cs="Times New Roman"/>
          <w:b/>
          <w:i/>
          <w:sz w:val="24"/>
          <w:szCs w:val="24"/>
        </w:rPr>
        <w:t xml:space="preserve">Located at </w:t>
      </w:r>
    </w:p>
    <w:p w14:paraId="6D03253E" w14:textId="28C4D46F" w:rsidR="002C0F68" w:rsidRPr="009D0362" w:rsidRDefault="001907F6" w:rsidP="00EF59CD">
      <w:pPr>
        <w:jc w:val="center"/>
        <w:rPr>
          <w:rFonts w:ascii="Times New Roman" w:hAnsi="Times New Roman" w:cs="Times New Roman"/>
          <w:b/>
          <w:sz w:val="24"/>
          <w:szCs w:val="24"/>
        </w:rPr>
      </w:pPr>
      <w:r w:rsidRPr="009D0362">
        <w:rPr>
          <w:rFonts w:ascii="Times New Roman" w:hAnsi="Times New Roman" w:cs="Times New Roman"/>
          <w:b/>
          <w:sz w:val="24"/>
          <w:szCs w:val="24"/>
        </w:rPr>
        <w:t>Indiana State Police Laboratory Forensic Document Unit</w:t>
      </w:r>
      <w:r w:rsidR="00C77627" w:rsidRPr="009D0362">
        <w:rPr>
          <w:rFonts w:ascii="Times New Roman" w:hAnsi="Times New Roman" w:cs="Times New Roman"/>
          <w:b/>
          <w:sz w:val="24"/>
          <w:szCs w:val="24"/>
        </w:rPr>
        <w:t xml:space="preserve"> </w:t>
      </w:r>
      <w:r w:rsidR="002C0F68" w:rsidRPr="009D0362">
        <w:rPr>
          <w:rFonts w:ascii="Times New Roman" w:hAnsi="Times New Roman" w:cs="Times New Roman"/>
          <w:b/>
          <w:sz w:val="24"/>
          <w:szCs w:val="24"/>
        </w:rPr>
        <w:br/>
        <w:t>Indianapolis, IN</w:t>
      </w:r>
    </w:p>
    <w:p w14:paraId="2759E472" w14:textId="5740D39D" w:rsidR="00EF59CD" w:rsidRPr="009D0362" w:rsidRDefault="00EF59CD" w:rsidP="00EF59CD">
      <w:pPr>
        <w:jc w:val="center"/>
        <w:rPr>
          <w:rFonts w:ascii="Times New Roman" w:hAnsi="Times New Roman" w:cs="Times New Roman"/>
          <w:sz w:val="24"/>
          <w:szCs w:val="24"/>
        </w:rPr>
      </w:pPr>
      <w:r w:rsidRPr="009D0362">
        <w:rPr>
          <w:rFonts w:ascii="Times New Roman" w:hAnsi="Times New Roman" w:cs="Times New Roman"/>
          <w:sz w:val="24"/>
          <w:szCs w:val="24"/>
        </w:rPr>
        <w:t>Compiled and Edited by Curator, Diane Tolliver, Manager, Courtney Baird, and graduate student (MLIS), Michelle Kanning</w:t>
      </w:r>
    </w:p>
    <w:p w14:paraId="3E9D9E50" w14:textId="77777777" w:rsidR="00EF59CD" w:rsidRPr="009D0362" w:rsidRDefault="00EF59CD" w:rsidP="00EF59CD">
      <w:pPr>
        <w:jc w:val="center"/>
        <w:rPr>
          <w:rFonts w:ascii="Times New Roman" w:hAnsi="Times New Roman" w:cs="Times New Roman"/>
          <w:sz w:val="24"/>
          <w:szCs w:val="24"/>
        </w:rPr>
      </w:pPr>
    </w:p>
    <w:p w14:paraId="3FCF460B" w14:textId="77777777" w:rsidR="00EF59CD" w:rsidRPr="009D0362" w:rsidRDefault="00EF59CD" w:rsidP="00EF59CD">
      <w:pPr>
        <w:jc w:val="center"/>
        <w:rPr>
          <w:rFonts w:ascii="Times New Roman" w:hAnsi="Times New Roman" w:cs="Times New Roman"/>
          <w:sz w:val="24"/>
          <w:szCs w:val="24"/>
        </w:rPr>
      </w:pPr>
    </w:p>
    <w:p w14:paraId="0DBEEBD1" w14:textId="77777777" w:rsidR="00EF59CD" w:rsidRPr="009D0362" w:rsidRDefault="00EF59CD" w:rsidP="00C77627">
      <w:pPr>
        <w:jc w:val="center"/>
        <w:rPr>
          <w:rFonts w:ascii="Times New Roman" w:hAnsi="Times New Roman" w:cs="Times New Roman"/>
          <w:b/>
          <w:sz w:val="24"/>
          <w:szCs w:val="24"/>
        </w:rPr>
      </w:pPr>
    </w:p>
    <w:p w14:paraId="70695FE7" w14:textId="30108C91" w:rsidR="00EF59CD" w:rsidRPr="009D0362" w:rsidRDefault="00F933BE" w:rsidP="00C77627">
      <w:pPr>
        <w:jc w:val="center"/>
        <w:rPr>
          <w:rFonts w:ascii="Times New Roman" w:hAnsi="Times New Roman" w:cs="Times New Roman"/>
          <w:b/>
          <w:sz w:val="24"/>
          <w:szCs w:val="24"/>
        </w:rPr>
      </w:pPr>
      <w:r>
        <w:rPr>
          <w:rFonts w:ascii="Times New Roman" w:hAnsi="Times New Roman" w:cs="Times New Roman"/>
          <w:b/>
          <w:sz w:val="24"/>
          <w:szCs w:val="24"/>
        </w:rPr>
        <w:pict w14:anchorId="06EDF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6pt;height:179.05pt">
            <v:imagedata r:id="rId8" o:title="asqde_logo_a8"/>
          </v:shape>
        </w:pict>
      </w:r>
    </w:p>
    <w:p w14:paraId="15911CDA" w14:textId="77777777" w:rsidR="00067BE5" w:rsidRPr="009D0362" w:rsidRDefault="00067BE5" w:rsidP="00C77627">
      <w:pPr>
        <w:jc w:val="center"/>
        <w:rPr>
          <w:rFonts w:ascii="Times New Roman" w:hAnsi="Times New Roman" w:cs="Times New Roman"/>
          <w:b/>
          <w:sz w:val="24"/>
          <w:szCs w:val="24"/>
        </w:rPr>
      </w:pPr>
    </w:p>
    <w:p w14:paraId="7B0C9B74" w14:textId="77777777" w:rsidR="00C77627" w:rsidRPr="009D0362" w:rsidRDefault="00C77627" w:rsidP="00C77627">
      <w:pPr>
        <w:jc w:val="center"/>
        <w:rPr>
          <w:rFonts w:ascii="Times New Roman" w:hAnsi="Times New Roman" w:cs="Times New Roman"/>
          <w:sz w:val="24"/>
          <w:szCs w:val="24"/>
        </w:rPr>
      </w:pPr>
    </w:p>
    <w:p w14:paraId="2DB49D30" w14:textId="77777777" w:rsidR="00C77627" w:rsidRPr="009D0362" w:rsidRDefault="00C77627" w:rsidP="00C77627">
      <w:pPr>
        <w:jc w:val="center"/>
        <w:rPr>
          <w:rFonts w:ascii="Times New Roman" w:hAnsi="Times New Roman" w:cs="Times New Roman"/>
          <w:sz w:val="24"/>
          <w:szCs w:val="24"/>
        </w:rPr>
      </w:pPr>
    </w:p>
    <w:p w14:paraId="04FF1195" w14:textId="77777777" w:rsidR="00C77627" w:rsidRPr="009D0362" w:rsidRDefault="00C77627" w:rsidP="00C77627">
      <w:pPr>
        <w:jc w:val="center"/>
        <w:rPr>
          <w:rFonts w:ascii="Times New Roman" w:hAnsi="Times New Roman" w:cs="Times New Roman"/>
          <w:sz w:val="24"/>
          <w:szCs w:val="24"/>
        </w:rPr>
      </w:pPr>
    </w:p>
    <w:p w14:paraId="48523E1F" w14:textId="77777777" w:rsidR="00C77627" w:rsidRPr="009D0362" w:rsidRDefault="00C77627" w:rsidP="00C77627">
      <w:pPr>
        <w:jc w:val="center"/>
        <w:rPr>
          <w:rFonts w:ascii="Times New Roman" w:hAnsi="Times New Roman" w:cs="Times New Roman"/>
          <w:sz w:val="24"/>
          <w:szCs w:val="24"/>
        </w:rPr>
      </w:pPr>
    </w:p>
    <w:p w14:paraId="1625FF8F" w14:textId="77777777" w:rsidR="00C77627" w:rsidRPr="009D0362" w:rsidRDefault="00C77627" w:rsidP="00C77627">
      <w:pPr>
        <w:jc w:val="center"/>
        <w:rPr>
          <w:rFonts w:ascii="Times New Roman" w:hAnsi="Times New Roman" w:cs="Times New Roman"/>
          <w:sz w:val="24"/>
          <w:szCs w:val="24"/>
        </w:rPr>
      </w:pPr>
    </w:p>
    <w:p w14:paraId="4AC9D1B0" w14:textId="77777777" w:rsidR="00C77627" w:rsidRPr="009D0362" w:rsidRDefault="00C77627" w:rsidP="00C77627">
      <w:pPr>
        <w:jc w:val="center"/>
        <w:rPr>
          <w:rFonts w:ascii="Times New Roman" w:hAnsi="Times New Roman" w:cs="Times New Roman"/>
          <w:sz w:val="24"/>
          <w:szCs w:val="24"/>
        </w:rPr>
      </w:pPr>
    </w:p>
    <w:p w14:paraId="0433FC3B" w14:textId="77777777" w:rsidR="00C77627" w:rsidRPr="009D0362" w:rsidRDefault="00C77627" w:rsidP="00C77627">
      <w:pPr>
        <w:rPr>
          <w:rFonts w:ascii="Times New Roman" w:hAnsi="Times New Roman" w:cs="Times New Roman"/>
          <w:sz w:val="24"/>
          <w:szCs w:val="24"/>
        </w:rPr>
      </w:pPr>
      <w:r w:rsidRPr="009D0362">
        <w:rPr>
          <w:rFonts w:ascii="Times New Roman" w:hAnsi="Times New Roman" w:cs="Times New Roman"/>
          <w:sz w:val="24"/>
          <w:szCs w:val="24"/>
        </w:rPr>
        <w:t>Approved by:</w:t>
      </w:r>
    </w:p>
    <w:p w14:paraId="59600C1E" w14:textId="179E09A9" w:rsidR="00C77627" w:rsidRPr="009D0362" w:rsidRDefault="00C77627" w:rsidP="00C77627">
      <w:pPr>
        <w:rPr>
          <w:rFonts w:ascii="Times New Roman" w:hAnsi="Times New Roman" w:cs="Times New Roman"/>
          <w:color w:val="7030A0"/>
          <w:sz w:val="24"/>
          <w:szCs w:val="24"/>
        </w:rPr>
      </w:pPr>
      <w:r w:rsidRPr="009D0362">
        <w:rPr>
          <w:rFonts w:ascii="Times New Roman" w:hAnsi="Times New Roman" w:cs="Times New Roman"/>
          <w:sz w:val="24"/>
          <w:szCs w:val="24"/>
        </w:rPr>
        <w:t>ASQDE Board-(future date), 2019</w:t>
      </w:r>
    </w:p>
    <w:p w14:paraId="54BDCCF0" w14:textId="5CF4A54A" w:rsidR="000A157E" w:rsidRDefault="000A157E">
      <w:pPr>
        <w:rPr>
          <w:rFonts w:ascii="Times New Roman" w:hAnsi="Times New Roman" w:cs="Times New Roman"/>
          <w:color w:val="7030A0"/>
          <w:sz w:val="24"/>
          <w:szCs w:val="24"/>
        </w:rPr>
      </w:pPr>
      <w:r>
        <w:rPr>
          <w:rFonts w:ascii="Times New Roman" w:hAnsi="Times New Roman" w:cs="Times New Roman"/>
          <w:color w:val="7030A0"/>
          <w:sz w:val="24"/>
          <w:szCs w:val="24"/>
        </w:rPr>
        <w:br w:type="page"/>
      </w:r>
    </w:p>
    <w:p w14:paraId="504057F6" w14:textId="2B835FBF" w:rsidR="0041016D" w:rsidRPr="009D0362" w:rsidRDefault="00C77627" w:rsidP="00624E85">
      <w:pPr>
        <w:spacing w:after="360"/>
        <w:rPr>
          <w:rFonts w:ascii="Times New Roman" w:hAnsi="Times New Roman" w:cs="Times New Roman"/>
          <w:color w:val="7030A0"/>
          <w:sz w:val="24"/>
          <w:szCs w:val="24"/>
        </w:rPr>
      </w:pPr>
      <w:r w:rsidRPr="009D0362">
        <w:rPr>
          <w:rFonts w:ascii="Times New Roman" w:hAnsi="Times New Roman" w:cs="Times New Roman"/>
          <w:b/>
          <w:color w:val="7030A0"/>
          <w:sz w:val="24"/>
          <w:szCs w:val="24"/>
        </w:rPr>
        <w:lastRenderedPageBreak/>
        <w:t>TABLE</w:t>
      </w:r>
      <w:r w:rsidR="00AF1C87" w:rsidRPr="009D0362">
        <w:rPr>
          <w:rFonts w:ascii="Times New Roman" w:hAnsi="Times New Roman" w:cs="Times New Roman"/>
          <w:b/>
          <w:color w:val="7030A0"/>
          <w:sz w:val="24"/>
          <w:szCs w:val="24"/>
        </w:rPr>
        <w:t xml:space="preserve"> </w:t>
      </w:r>
      <w:r w:rsidR="0067352C" w:rsidRPr="009D0362">
        <w:rPr>
          <w:rFonts w:ascii="Times New Roman" w:hAnsi="Times New Roman" w:cs="Times New Roman"/>
          <w:b/>
          <w:color w:val="7030A0"/>
          <w:sz w:val="24"/>
          <w:szCs w:val="24"/>
        </w:rPr>
        <w:t>OF CONTENTS</w:t>
      </w:r>
      <w:r w:rsidR="0041016D" w:rsidRPr="009D0362">
        <w:rPr>
          <w:rFonts w:ascii="Times New Roman" w:hAnsi="Times New Roman" w:cs="Times New Roman"/>
          <w:color w:val="7030A0"/>
          <w:sz w:val="24"/>
          <w:szCs w:val="24"/>
        </w:rPr>
        <w:t>:</w:t>
      </w:r>
    </w:p>
    <w:p w14:paraId="258D989A" w14:textId="349989EE" w:rsidR="0041016D" w:rsidRPr="00011D12" w:rsidRDefault="00356EA0" w:rsidP="00252DE4">
      <w:pPr>
        <w:tabs>
          <w:tab w:val="left" w:pos="8640"/>
        </w:tabs>
        <w:spacing w:after="0" w:line="480" w:lineRule="auto"/>
        <w:rPr>
          <w:rFonts w:ascii="Times New Roman" w:hAnsi="Times New Roman" w:cs="Times New Roman"/>
          <w:b/>
          <w:color w:val="7030A0"/>
          <w:sz w:val="24"/>
          <w:szCs w:val="24"/>
        </w:rPr>
      </w:pPr>
      <w:r w:rsidRPr="00011D12">
        <w:rPr>
          <w:rFonts w:ascii="Times New Roman" w:hAnsi="Times New Roman" w:cs="Times New Roman"/>
          <w:b/>
          <w:color w:val="7030A0"/>
          <w:sz w:val="24"/>
          <w:szCs w:val="24"/>
        </w:rPr>
        <w:t>RESOURCE CENTER</w:t>
      </w:r>
      <w:r w:rsidR="0041016D" w:rsidRPr="00011D12">
        <w:rPr>
          <w:rFonts w:ascii="Times New Roman" w:hAnsi="Times New Roman" w:cs="Times New Roman"/>
          <w:b/>
          <w:color w:val="7030A0"/>
          <w:sz w:val="24"/>
          <w:szCs w:val="24"/>
        </w:rPr>
        <w:t xml:space="preserve"> DESCRIPTION</w:t>
      </w:r>
      <w:r w:rsidR="001743E4" w:rsidRPr="00011D12">
        <w:rPr>
          <w:rFonts w:ascii="Times New Roman" w:hAnsi="Times New Roman" w:cs="Times New Roman"/>
          <w:b/>
          <w:color w:val="7030A0"/>
          <w:sz w:val="24"/>
          <w:szCs w:val="24"/>
        </w:rPr>
        <w:tab/>
        <w:t>3</w:t>
      </w:r>
    </w:p>
    <w:p w14:paraId="45E977F8" w14:textId="014D4E19" w:rsidR="0041016D" w:rsidRPr="00011D12" w:rsidRDefault="0041016D" w:rsidP="00252DE4">
      <w:pPr>
        <w:tabs>
          <w:tab w:val="left" w:pos="8640"/>
        </w:tabs>
        <w:spacing w:after="0" w:line="480" w:lineRule="auto"/>
        <w:rPr>
          <w:rFonts w:ascii="Times New Roman" w:hAnsi="Times New Roman" w:cs="Times New Roman"/>
          <w:b/>
          <w:color w:val="7030A0"/>
          <w:sz w:val="24"/>
          <w:szCs w:val="24"/>
        </w:rPr>
      </w:pPr>
      <w:r w:rsidRPr="00011D12">
        <w:rPr>
          <w:rFonts w:ascii="Times New Roman" w:hAnsi="Times New Roman" w:cs="Times New Roman"/>
          <w:b/>
          <w:color w:val="7030A0"/>
          <w:sz w:val="24"/>
          <w:szCs w:val="24"/>
        </w:rPr>
        <w:t>MISSION STATEMENT</w:t>
      </w:r>
      <w:r w:rsidR="001743E4" w:rsidRPr="00011D12">
        <w:rPr>
          <w:rFonts w:ascii="Times New Roman" w:hAnsi="Times New Roman" w:cs="Times New Roman"/>
          <w:b/>
          <w:color w:val="7030A0"/>
          <w:sz w:val="24"/>
          <w:szCs w:val="24"/>
        </w:rPr>
        <w:tab/>
      </w:r>
      <w:r w:rsidR="000A157E" w:rsidRPr="00011D12">
        <w:rPr>
          <w:rFonts w:ascii="Times New Roman" w:hAnsi="Times New Roman" w:cs="Times New Roman"/>
          <w:b/>
          <w:color w:val="7030A0"/>
          <w:sz w:val="24"/>
          <w:szCs w:val="24"/>
        </w:rPr>
        <w:t>3</w:t>
      </w:r>
    </w:p>
    <w:p w14:paraId="66968BEE" w14:textId="0DB9D85F" w:rsidR="0041016D" w:rsidRPr="00011D12" w:rsidRDefault="0041016D" w:rsidP="00252DE4">
      <w:pPr>
        <w:tabs>
          <w:tab w:val="left" w:pos="8640"/>
        </w:tabs>
        <w:spacing w:after="0" w:line="480" w:lineRule="auto"/>
        <w:rPr>
          <w:rFonts w:ascii="Times New Roman" w:hAnsi="Times New Roman" w:cs="Times New Roman"/>
          <w:b/>
          <w:color w:val="7030A0"/>
          <w:sz w:val="24"/>
          <w:szCs w:val="24"/>
        </w:rPr>
      </w:pPr>
      <w:r w:rsidRPr="00011D12">
        <w:rPr>
          <w:rFonts w:ascii="Times New Roman" w:hAnsi="Times New Roman" w:cs="Times New Roman"/>
          <w:b/>
          <w:color w:val="7030A0"/>
          <w:sz w:val="24"/>
          <w:szCs w:val="24"/>
        </w:rPr>
        <w:t>CLIENTELE DESCRIPTION</w:t>
      </w:r>
      <w:r w:rsidR="001743E4" w:rsidRPr="00011D12">
        <w:rPr>
          <w:rFonts w:ascii="Times New Roman" w:hAnsi="Times New Roman" w:cs="Times New Roman"/>
          <w:b/>
          <w:color w:val="7030A0"/>
          <w:sz w:val="24"/>
          <w:szCs w:val="24"/>
        </w:rPr>
        <w:tab/>
        <w:t>3</w:t>
      </w:r>
    </w:p>
    <w:p w14:paraId="015B9549" w14:textId="177EEA96" w:rsidR="0041016D" w:rsidRPr="00011D12" w:rsidRDefault="0041016D" w:rsidP="00252DE4">
      <w:pPr>
        <w:tabs>
          <w:tab w:val="left" w:pos="8640"/>
        </w:tabs>
        <w:spacing w:after="0" w:line="480" w:lineRule="auto"/>
        <w:rPr>
          <w:rFonts w:ascii="Times New Roman" w:hAnsi="Times New Roman" w:cs="Times New Roman"/>
          <w:b/>
          <w:color w:val="7030A0"/>
          <w:sz w:val="24"/>
          <w:szCs w:val="24"/>
        </w:rPr>
      </w:pPr>
      <w:r w:rsidRPr="00011D12">
        <w:rPr>
          <w:rFonts w:ascii="Times New Roman" w:hAnsi="Times New Roman" w:cs="Times New Roman"/>
          <w:b/>
          <w:color w:val="7030A0"/>
          <w:sz w:val="24"/>
          <w:szCs w:val="24"/>
        </w:rPr>
        <w:t>STATEMENT OF COLLECTION POLICY</w:t>
      </w:r>
      <w:r w:rsidR="001743E4" w:rsidRPr="00011D12">
        <w:rPr>
          <w:rFonts w:ascii="Times New Roman" w:hAnsi="Times New Roman" w:cs="Times New Roman"/>
          <w:b/>
          <w:color w:val="7030A0"/>
          <w:sz w:val="24"/>
          <w:szCs w:val="24"/>
        </w:rPr>
        <w:tab/>
        <w:t>3-4</w:t>
      </w:r>
    </w:p>
    <w:p w14:paraId="066F9180" w14:textId="7AFA3552" w:rsidR="000F4B0F" w:rsidRPr="00011D12" w:rsidRDefault="000F4B0F" w:rsidP="00252DE4">
      <w:pPr>
        <w:tabs>
          <w:tab w:val="left" w:pos="8640"/>
        </w:tabs>
        <w:spacing w:after="0" w:line="480" w:lineRule="auto"/>
        <w:rPr>
          <w:rFonts w:ascii="Times New Roman" w:hAnsi="Times New Roman" w:cs="Times New Roman"/>
          <w:b/>
          <w:color w:val="7030A0"/>
          <w:sz w:val="24"/>
          <w:szCs w:val="24"/>
        </w:rPr>
      </w:pPr>
      <w:r w:rsidRPr="00011D12">
        <w:rPr>
          <w:rFonts w:ascii="Times New Roman" w:hAnsi="Times New Roman" w:cs="Times New Roman"/>
          <w:b/>
          <w:color w:val="7030A0"/>
          <w:sz w:val="24"/>
          <w:szCs w:val="24"/>
        </w:rPr>
        <w:t>COLLECTION RESPONSIBILITY</w:t>
      </w:r>
      <w:r w:rsidR="001743E4" w:rsidRPr="00011D12">
        <w:rPr>
          <w:rFonts w:ascii="Times New Roman" w:hAnsi="Times New Roman" w:cs="Times New Roman"/>
          <w:b/>
          <w:color w:val="7030A0"/>
          <w:sz w:val="24"/>
          <w:szCs w:val="24"/>
        </w:rPr>
        <w:tab/>
        <w:t>4</w:t>
      </w:r>
    </w:p>
    <w:p w14:paraId="5056E285" w14:textId="3AFB4985" w:rsidR="00267B21" w:rsidRPr="00011D12" w:rsidRDefault="00267B21" w:rsidP="00252DE4">
      <w:pPr>
        <w:tabs>
          <w:tab w:val="left" w:pos="8640"/>
        </w:tabs>
        <w:spacing w:after="0" w:line="480" w:lineRule="auto"/>
        <w:rPr>
          <w:rFonts w:ascii="Times New Roman" w:hAnsi="Times New Roman" w:cs="Times New Roman"/>
          <w:b/>
          <w:color w:val="7030A0"/>
          <w:sz w:val="24"/>
          <w:szCs w:val="24"/>
        </w:rPr>
      </w:pPr>
      <w:r w:rsidRPr="00011D12">
        <w:rPr>
          <w:rFonts w:ascii="Times New Roman" w:hAnsi="Times New Roman" w:cs="Times New Roman"/>
          <w:b/>
          <w:color w:val="7030A0"/>
          <w:sz w:val="24"/>
          <w:szCs w:val="24"/>
        </w:rPr>
        <w:t>RESOURCE CENTER FUNDING</w:t>
      </w:r>
      <w:r w:rsidR="001743E4" w:rsidRPr="00011D12">
        <w:rPr>
          <w:rFonts w:ascii="Times New Roman" w:hAnsi="Times New Roman" w:cs="Times New Roman"/>
          <w:b/>
          <w:color w:val="7030A0"/>
          <w:sz w:val="24"/>
          <w:szCs w:val="24"/>
        </w:rPr>
        <w:tab/>
        <w:t>4</w:t>
      </w:r>
    </w:p>
    <w:p w14:paraId="322FC9FE" w14:textId="55404AAF" w:rsidR="0041016D" w:rsidRPr="00011D12" w:rsidRDefault="0041016D" w:rsidP="00252DE4">
      <w:pPr>
        <w:tabs>
          <w:tab w:val="left" w:pos="8640"/>
        </w:tabs>
        <w:spacing w:after="0" w:line="480" w:lineRule="auto"/>
        <w:rPr>
          <w:rFonts w:ascii="Times New Roman" w:hAnsi="Times New Roman" w:cs="Times New Roman"/>
          <w:b/>
          <w:color w:val="7030A0"/>
          <w:sz w:val="24"/>
          <w:szCs w:val="24"/>
        </w:rPr>
      </w:pPr>
      <w:r w:rsidRPr="00011D12">
        <w:rPr>
          <w:rFonts w:ascii="Times New Roman" w:hAnsi="Times New Roman" w:cs="Times New Roman"/>
          <w:b/>
          <w:color w:val="7030A0"/>
          <w:sz w:val="24"/>
          <w:szCs w:val="24"/>
        </w:rPr>
        <w:t>SELECTION PROCESS</w:t>
      </w:r>
      <w:r w:rsidR="001743E4" w:rsidRPr="00011D12">
        <w:rPr>
          <w:rFonts w:ascii="Times New Roman" w:hAnsi="Times New Roman" w:cs="Times New Roman"/>
          <w:b/>
          <w:color w:val="7030A0"/>
          <w:sz w:val="24"/>
          <w:szCs w:val="24"/>
        </w:rPr>
        <w:tab/>
        <w:t>4-5</w:t>
      </w:r>
    </w:p>
    <w:p w14:paraId="705FDA30" w14:textId="5B9DBB25" w:rsidR="0041016D" w:rsidRPr="00011D12" w:rsidRDefault="0041016D" w:rsidP="00252DE4">
      <w:pPr>
        <w:tabs>
          <w:tab w:val="left" w:pos="8640"/>
        </w:tabs>
        <w:spacing w:after="0" w:line="480" w:lineRule="auto"/>
        <w:rPr>
          <w:rFonts w:ascii="Times New Roman" w:hAnsi="Times New Roman" w:cs="Times New Roman"/>
          <w:b/>
          <w:color w:val="7030A0"/>
          <w:sz w:val="24"/>
          <w:szCs w:val="24"/>
        </w:rPr>
      </w:pPr>
      <w:r w:rsidRPr="00011D12">
        <w:rPr>
          <w:rFonts w:ascii="Times New Roman" w:hAnsi="Times New Roman" w:cs="Times New Roman"/>
          <w:b/>
          <w:color w:val="7030A0"/>
          <w:sz w:val="24"/>
          <w:szCs w:val="24"/>
        </w:rPr>
        <w:t>RESOURCE SHARING</w:t>
      </w:r>
      <w:r w:rsidR="001743E4" w:rsidRPr="00011D12">
        <w:rPr>
          <w:rFonts w:ascii="Times New Roman" w:hAnsi="Times New Roman" w:cs="Times New Roman"/>
          <w:b/>
          <w:color w:val="7030A0"/>
          <w:sz w:val="24"/>
          <w:szCs w:val="24"/>
        </w:rPr>
        <w:tab/>
        <w:t>5</w:t>
      </w:r>
    </w:p>
    <w:p w14:paraId="6A159A43" w14:textId="5C462B02" w:rsidR="009D0362" w:rsidRPr="00011D12" w:rsidRDefault="009D0362" w:rsidP="00252DE4">
      <w:pPr>
        <w:tabs>
          <w:tab w:val="left" w:pos="8640"/>
        </w:tabs>
        <w:spacing w:after="0" w:line="480" w:lineRule="auto"/>
        <w:rPr>
          <w:rFonts w:ascii="Times New Roman" w:hAnsi="Times New Roman" w:cs="Times New Roman"/>
          <w:b/>
          <w:color w:val="7030A0"/>
          <w:sz w:val="24"/>
          <w:szCs w:val="24"/>
        </w:rPr>
      </w:pPr>
      <w:r w:rsidRPr="00011D12">
        <w:rPr>
          <w:rFonts w:ascii="Times New Roman" w:hAnsi="Times New Roman" w:cs="Times New Roman"/>
          <w:b/>
          <w:color w:val="7030A0"/>
          <w:sz w:val="24"/>
          <w:szCs w:val="24"/>
        </w:rPr>
        <w:t>DEACCESSIONING</w:t>
      </w:r>
      <w:r w:rsidR="001743E4" w:rsidRPr="00011D12">
        <w:rPr>
          <w:rFonts w:ascii="Times New Roman" w:hAnsi="Times New Roman" w:cs="Times New Roman"/>
          <w:b/>
          <w:color w:val="7030A0"/>
          <w:sz w:val="24"/>
          <w:szCs w:val="24"/>
        </w:rPr>
        <w:tab/>
        <w:t>5</w:t>
      </w:r>
    </w:p>
    <w:p w14:paraId="49AE85AF" w14:textId="47D31EAD" w:rsidR="0041016D" w:rsidRPr="00011D12" w:rsidRDefault="0041016D" w:rsidP="00252DE4">
      <w:pPr>
        <w:tabs>
          <w:tab w:val="left" w:pos="8640"/>
        </w:tabs>
        <w:spacing w:after="0" w:line="480" w:lineRule="auto"/>
        <w:rPr>
          <w:rFonts w:ascii="Times New Roman" w:hAnsi="Times New Roman" w:cs="Times New Roman"/>
          <w:b/>
          <w:color w:val="7030A0"/>
          <w:sz w:val="24"/>
          <w:szCs w:val="24"/>
        </w:rPr>
      </w:pPr>
      <w:r w:rsidRPr="00011D12">
        <w:rPr>
          <w:rFonts w:ascii="Times New Roman" w:hAnsi="Times New Roman" w:cs="Times New Roman"/>
          <w:b/>
          <w:color w:val="7030A0"/>
          <w:sz w:val="24"/>
          <w:szCs w:val="24"/>
        </w:rPr>
        <w:t>PRESERVATON GUIDELINES</w:t>
      </w:r>
      <w:r w:rsidR="001743E4" w:rsidRPr="00011D12">
        <w:rPr>
          <w:rFonts w:ascii="Times New Roman" w:hAnsi="Times New Roman" w:cs="Times New Roman"/>
          <w:b/>
          <w:color w:val="7030A0"/>
          <w:sz w:val="24"/>
          <w:szCs w:val="24"/>
        </w:rPr>
        <w:tab/>
        <w:t>6</w:t>
      </w:r>
    </w:p>
    <w:p w14:paraId="19E69B2D" w14:textId="484C8427" w:rsidR="002D12A6" w:rsidRPr="00011D12" w:rsidRDefault="0041016D" w:rsidP="00252DE4">
      <w:pPr>
        <w:tabs>
          <w:tab w:val="left" w:pos="8640"/>
        </w:tabs>
        <w:spacing w:after="0" w:line="480" w:lineRule="auto"/>
        <w:rPr>
          <w:rFonts w:ascii="Times New Roman" w:hAnsi="Times New Roman" w:cs="Times New Roman"/>
          <w:b/>
          <w:color w:val="7030A0"/>
          <w:sz w:val="24"/>
          <w:szCs w:val="24"/>
        </w:rPr>
      </w:pPr>
      <w:r w:rsidRPr="00252DE4">
        <w:rPr>
          <w:rFonts w:ascii="Times New Roman" w:hAnsi="Times New Roman" w:cs="Times New Roman"/>
          <w:b/>
          <w:bCs/>
          <w:color w:val="7030A0"/>
          <w:sz w:val="24"/>
          <w:szCs w:val="24"/>
        </w:rPr>
        <w:t>G</w:t>
      </w:r>
      <w:r w:rsidRPr="00011D12">
        <w:rPr>
          <w:rFonts w:ascii="Times New Roman" w:hAnsi="Times New Roman" w:cs="Times New Roman"/>
          <w:b/>
          <w:color w:val="7030A0"/>
          <w:sz w:val="24"/>
          <w:szCs w:val="24"/>
        </w:rPr>
        <w:t>IFT AND DONATION GUIDELINES</w:t>
      </w:r>
      <w:r w:rsidR="002D12A6" w:rsidRPr="00011D12">
        <w:rPr>
          <w:rFonts w:ascii="Times New Roman" w:hAnsi="Times New Roman" w:cs="Times New Roman"/>
          <w:b/>
          <w:color w:val="7030A0"/>
          <w:sz w:val="24"/>
          <w:szCs w:val="24"/>
        </w:rPr>
        <w:tab/>
        <w:t>6</w:t>
      </w:r>
    </w:p>
    <w:p w14:paraId="0B41ADE4" w14:textId="094CABCB" w:rsidR="0041016D" w:rsidRPr="00011D12" w:rsidRDefault="002D12A6">
      <w:pPr>
        <w:tabs>
          <w:tab w:val="left" w:pos="8640"/>
        </w:tabs>
        <w:spacing w:after="0" w:line="480" w:lineRule="auto"/>
        <w:rPr>
          <w:rFonts w:ascii="Times New Roman" w:hAnsi="Times New Roman" w:cs="Times New Roman"/>
          <w:b/>
          <w:color w:val="7030A0"/>
          <w:sz w:val="24"/>
          <w:szCs w:val="24"/>
        </w:rPr>
      </w:pPr>
      <w:r w:rsidRPr="00011D12">
        <w:rPr>
          <w:rFonts w:ascii="Times New Roman" w:hAnsi="Times New Roman" w:cs="Times New Roman"/>
          <w:b/>
          <w:color w:val="7030A0"/>
          <w:sz w:val="24"/>
          <w:szCs w:val="24"/>
        </w:rPr>
        <w:t>DEED OF GIFT AGREEMENT</w:t>
      </w:r>
      <w:r w:rsidRPr="00011D12">
        <w:rPr>
          <w:rFonts w:ascii="Times New Roman" w:hAnsi="Times New Roman" w:cs="Times New Roman"/>
          <w:b/>
          <w:color w:val="7030A0"/>
          <w:sz w:val="24"/>
          <w:szCs w:val="24"/>
        </w:rPr>
        <w:tab/>
      </w:r>
      <w:r w:rsidR="00011D12">
        <w:rPr>
          <w:rFonts w:ascii="Times New Roman" w:hAnsi="Times New Roman" w:cs="Times New Roman"/>
          <w:b/>
          <w:color w:val="7030A0"/>
          <w:sz w:val="24"/>
          <w:szCs w:val="24"/>
        </w:rPr>
        <w:t>7</w:t>
      </w:r>
    </w:p>
    <w:p w14:paraId="08D53444" w14:textId="5D672F29" w:rsidR="001743E4" w:rsidRPr="00011D12" w:rsidRDefault="001743E4" w:rsidP="00252DE4">
      <w:pPr>
        <w:tabs>
          <w:tab w:val="left" w:pos="8640"/>
        </w:tabs>
        <w:spacing w:after="0" w:line="480" w:lineRule="auto"/>
        <w:rPr>
          <w:rFonts w:ascii="Times New Roman" w:hAnsi="Times New Roman" w:cs="Times New Roman"/>
          <w:b/>
          <w:color w:val="7030A0"/>
          <w:sz w:val="24"/>
          <w:szCs w:val="24"/>
        </w:rPr>
      </w:pPr>
      <w:r w:rsidRPr="00011D12">
        <w:rPr>
          <w:rFonts w:ascii="Times New Roman" w:hAnsi="Times New Roman" w:cs="Times New Roman"/>
          <w:b/>
          <w:color w:val="7030A0"/>
          <w:sz w:val="24"/>
          <w:szCs w:val="24"/>
        </w:rPr>
        <w:t>DEED OF GIFT FORM</w:t>
      </w:r>
      <w:r w:rsidRPr="00011D12">
        <w:rPr>
          <w:rFonts w:ascii="Times New Roman" w:hAnsi="Times New Roman" w:cs="Times New Roman"/>
          <w:b/>
          <w:color w:val="7030A0"/>
          <w:sz w:val="24"/>
          <w:szCs w:val="24"/>
        </w:rPr>
        <w:tab/>
      </w:r>
      <w:r w:rsidR="009A1A90">
        <w:rPr>
          <w:rFonts w:ascii="Times New Roman" w:hAnsi="Times New Roman" w:cs="Times New Roman"/>
          <w:b/>
          <w:color w:val="7030A0"/>
          <w:sz w:val="24"/>
          <w:szCs w:val="24"/>
        </w:rPr>
        <w:t>8</w:t>
      </w:r>
    </w:p>
    <w:p w14:paraId="4CB9F9AB" w14:textId="5A891C5F" w:rsidR="00CB4831" w:rsidRPr="00011D12" w:rsidRDefault="00CB4831" w:rsidP="00252DE4">
      <w:pPr>
        <w:tabs>
          <w:tab w:val="left" w:pos="8640"/>
        </w:tabs>
        <w:spacing w:after="0" w:line="480" w:lineRule="auto"/>
        <w:rPr>
          <w:rFonts w:ascii="Times New Roman" w:hAnsi="Times New Roman" w:cs="Times New Roman"/>
          <w:b/>
          <w:color w:val="7030A0"/>
          <w:sz w:val="24"/>
          <w:szCs w:val="24"/>
        </w:rPr>
      </w:pPr>
      <w:r w:rsidRPr="00011D12">
        <w:rPr>
          <w:rFonts w:ascii="Times New Roman" w:hAnsi="Times New Roman" w:cs="Times New Roman"/>
          <w:b/>
          <w:color w:val="7030A0"/>
          <w:sz w:val="24"/>
          <w:szCs w:val="24"/>
        </w:rPr>
        <w:t>REFERENCES</w:t>
      </w:r>
      <w:r w:rsidR="001743E4" w:rsidRPr="00011D12">
        <w:rPr>
          <w:rFonts w:ascii="Times New Roman" w:hAnsi="Times New Roman" w:cs="Times New Roman"/>
          <w:b/>
          <w:color w:val="7030A0"/>
          <w:sz w:val="24"/>
          <w:szCs w:val="24"/>
        </w:rPr>
        <w:tab/>
      </w:r>
      <w:r w:rsidR="009A1A90">
        <w:rPr>
          <w:rFonts w:ascii="Times New Roman" w:hAnsi="Times New Roman" w:cs="Times New Roman"/>
          <w:b/>
          <w:color w:val="7030A0"/>
          <w:sz w:val="24"/>
          <w:szCs w:val="24"/>
        </w:rPr>
        <w:t>9</w:t>
      </w:r>
    </w:p>
    <w:p w14:paraId="2B717F09" w14:textId="385D0189" w:rsidR="00624E85" w:rsidRPr="009D0362" w:rsidRDefault="00173892" w:rsidP="00252DE4">
      <w:pPr>
        <w:spacing w:after="0" w:line="480" w:lineRule="auto"/>
        <w:rPr>
          <w:rFonts w:ascii="Times New Roman" w:hAnsi="Times New Roman" w:cs="Times New Roman"/>
          <w:b/>
          <w:color w:val="7030A0"/>
          <w:sz w:val="24"/>
          <w:szCs w:val="24"/>
        </w:rPr>
      </w:pPr>
      <w:r w:rsidRPr="009D0362">
        <w:rPr>
          <w:rFonts w:ascii="Times New Roman" w:hAnsi="Times New Roman" w:cs="Times New Roman"/>
          <w:b/>
          <w:color w:val="7030A0"/>
          <w:sz w:val="24"/>
          <w:szCs w:val="24"/>
        </w:rPr>
        <w:t>APPENDIX</w:t>
      </w:r>
    </w:p>
    <w:p w14:paraId="23D1880C" w14:textId="5912589A" w:rsidR="00173892" w:rsidRPr="00252DE4" w:rsidRDefault="00173892" w:rsidP="00252DE4">
      <w:pPr>
        <w:pStyle w:val="ListParagraph"/>
        <w:numPr>
          <w:ilvl w:val="0"/>
          <w:numId w:val="15"/>
        </w:numPr>
        <w:tabs>
          <w:tab w:val="left" w:pos="8640"/>
        </w:tabs>
        <w:spacing w:after="0" w:line="480" w:lineRule="auto"/>
        <w:rPr>
          <w:rFonts w:ascii="Times New Roman" w:hAnsi="Times New Roman" w:cs="Times New Roman"/>
          <w:b/>
          <w:bCs/>
          <w:color w:val="7030A0"/>
          <w:sz w:val="24"/>
          <w:szCs w:val="24"/>
        </w:rPr>
      </w:pPr>
      <w:r w:rsidRPr="00252DE4">
        <w:rPr>
          <w:rFonts w:ascii="Times New Roman" w:hAnsi="Times New Roman" w:cs="Times New Roman"/>
          <w:b/>
          <w:bCs/>
          <w:color w:val="7030A0"/>
          <w:sz w:val="24"/>
          <w:szCs w:val="24"/>
        </w:rPr>
        <w:t>Library Bill of Rights (ALA)</w:t>
      </w:r>
      <w:r w:rsidR="000A157E" w:rsidRPr="00252DE4">
        <w:rPr>
          <w:rFonts w:ascii="Times New Roman" w:hAnsi="Times New Roman" w:cs="Times New Roman"/>
          <w:b/>
          <w:bCs/>
          <w:color w:val="7030A0"/>
          <w:sz w:val="24"/>
          <w:szCs w:val="24"/>
        </w:rPr>
        <w:tab/>
      </w:r>
      <w:r w:rsidR="009A1A90" w:rsidRPr="00252DE4">
        <w:rPr>
          <w:rFonts w:ascii="Times New Roman" w:hAnsi="Times New Roman" w:cs="Times New Roman"/>
          <w:b/>
          <w:bCs/>
          <w:color w:val="7030A0"/>
          <w:sz w:val="24"/>
          <w:szCs w:val="24"/>
        </w:rPr>
        <w:t>10</w:t>
      </w:r>
    </w:p>
    <w:p w14:paraId="47D1D9CB" w14:textId="2FDE01F5" w:rsidR="002D12A6" w:rsidRPr="00252DE4" w:rsidRDefault="00173892" w:rsidP="00252DE4">
      <w:pPr>
        <w:pStyle w:val="ListParagraph"/>
        <w:numPr>
          <w:ilvl w:val="0"/>
          <w:numId w:val="15"/>
        </w:numPr>
        <w:tabs>
          <w:tab w:val="left" w:pos="8640"/>
        </w:tabs>
        <w:spacing w:after="0" w:line="480" w:lineRule="auto"/>
        <w:rPr>
          <w:rFonts w:ascii="Times New Roman" w:hAnsi="Times New Roman" w:cs="Times New Roman"/>
          <w:color w:val="7030A0"/>
          <w:sz w:val="24"/>
          <w:szCs w:val="24"/>
        </w:rPr>
      </w:pPr>
      <w:r w:rsidRPr="00252DE4">
        <w:rPr>
          <w:rFonts w:ascii="Times New Roman" w:hAnsi="Times New Roman" w:cs="Times New Roman"/>
          <w:b/>
          <w:bCs/>
          <w:color w:val="7030A0"/>
          <w:sz w:val="24"/>
          <w:szCs w:val="24"/>
        </w:rPr>
        <w:t>ASQDE Bylaws</w:t>
      </w:r>
      <w:r w:rsidR="001743E4" w:rsidRPr="00252DE4">
        <w:rPr>
          <w:rFonts w:ascii="Times New Roman" w:hAnsi="Times New Roman" w:cs="Times New Roman"/>
          <w:color w:val="7030A0"/>
          <w:sz w:val="24"/>
          <w:szCs w:val="24"/>
        </w:rPr>
        <w:tab/>
      </w:r>
      <w:r w:rsidR="009A1A90" w:rsidRPr="00252DE4">
        <w:rPr>
          <w:rFonts w:ascii="Times New Roman" w:hAnsi="Times New Roman" w:cs="Times New Roman"/>
          <w:b/>
          <w:color w:val="7030A0"/>
          <w:sz w:val="24"/>
          <w:szCs w:val="24"/>
        </w:rPr>
        <w:t>1</w:t>
      </w:r>
      <w:r w:rsidR="009A1A90">
        <w:rPr>
          <w:rFonts w:ascii="Times New Roman" w:hAnsi="Times New Roman" w:cs="Times New Roman"/>
          <w:b/>
          <w:color w:val="7030A0"/>
          <w:sz w:val="24"/>
          <w:szCs w:val="24"/>
        </w:rPr>
        <w:t>1</w:t>
      </w:r>
    </w:p>
    <w:p w14:paraId="1CE15FEF" w14:textId="77777777" w:rsidR="003B2752" w:rsidRDefault="003B2752">
      <w:pPr>
        <w:rPr>
          <w:rFonts w:ascii="Times New Roman" w:hAnsi="Times New Roman" w:cs="Times New Roman"/>
          <w:sz w:val="24"/>
          <w:szCs w:val="24"/>
        </w:rPr>
      </w:pPr>
      <w:r>
        <w:rPr>
          <w:rFonts w:ascii="Times New Roman" w:hAnsi="Times New Roman" w:cs="Times New Roman"/>
          <w:sz w:val="24"/>
          <w:szCs w:val="24"/>
        </w:rPr>
        <w:br w:type="page"/>
      </w:r>
    </w:p>
    <w:p w14:paraId="5DE2D4B8" w14:textId="17FE9686" w:rsidR="00624E85" w:rsidRPr="003B2752" w:rsidRDefault="00356EA0" w:rsidP="003B2752">
      <w:pPr>
        <w:tabs>
          <w:tab w:val="left" w:pos="5271"/>
        </w:tabs>
        <w:rPr>
          <w:rFonts w:ascii="Times New Roman" w:hAnsi="Times New Roman" w:cs="Times New Roman"/>
          <w:b/>
          <w:sz w:val="24"/>
          <w:szCs w:val="24"/>
        </w:rPr>
      </w:pPr>
      <w:r w:rsidRPr="000A157E">
        <w:rPr>
          <w:rFonts w:ascii="Times New Roman" w:hAnsi="Times New Roman" w:cs="Times New Roman"/>
          <w:b/>
          <w:color w:val="000000" w:themeColor="text1"/>
          <w:sz w:val="24"/>
          <w:szCs w:val="24"/>
        </w:rPr>
        <w:lastRenderedPageBreak/>
        <w:t>RESOURCE CENTER</w:t>
      </w:r>
      <w:r w:rsidR="00C77627" w:rsidRPr="000A157E">
        <w:rPr>
          <w:rFonts w:ascii="Times New Roman" w:hAnsi="Times New Roman" w:cs="Times New Roman"/>
          <w:b/>
          <w:color w:val="000000" w:themeColor="text1"/>
          <w:sz w:val="24"/>
          <w:szCs w:val="24"/>
        </w:rPr>
        <w:t xml:space="preserve"> DESCRIPTION</w:t>
      </w:r>
      <w:r w:rsidR="00226771" w:rsidRPr="000A157E">
        <w:rPr>
          <w:rFonts w:ascii="Times New Roman" w:hAnsi="Times New Roman" w:cs="Times New Roman"/>
          <w:color w:val="000000" w:themeColor="text1"/>
          <w:sz w:val="24"/>
          <w:szCs w:val="24"/>
        </w:rPr>
        <w:t>:</w:t>
      </w:r>
      <w:r w:rsidR="00A452A9" w:rsidRPr="000A157E">
        <w:rPr>
          <w:rFonts w:ascii="Times New Roman" w:hAnsi="Times New Roman" w:cs="Times New Roman"/>
          <w:color w:val="000000" w:themeColor="text1"/>
          <w:sz w:val="24"/>
          <w:szCs w:val="24"/>
        </w:rPr>
        <w:t xml:space="preserve"> </w:t>
      </w:r>
    </w:p>
    <w:p w14:paraId="371F0B4A" w14:textId="7A655326" w:rsidR="00A22F86" w:rsidRDefault="00FC3138" w:rsidP="009F1958">
      <w:pPr>
        <w:rPr>
          <w:rFonts w:ascii="Times New Roman" w:hAnsi="Times New Roman" w:cs="Times New Roman"/>
          <w:sz w:val="24"/>
          <w:szCs w:val="24"/>
        </w:rPr>
      </w:pPr>
      <w:r w:rsidRPr="009D0362">
        <w:rPr>
          <w:rFonts w:ascii="Times New Roman" w:hAnsi="Times New Roman" w:cs="Times New Roman"/>
          <w:sz w:val="24"/>
          <w:szCs w:val="24"/>
        </w:rPr>
        <w:t xml:space="preserve">The Indiana State Police </w:t>
      </w:r>
      <w:r w:rsidR="003F2C31">
        <w:rPr>
          <w:rFonts w:ascii="Times New Roman" w:hAnsi="Times New Roman" w:cs="Times New Roman"/>
          <w:sz w:val="24"/>
          <w:szCs w:val="24"/>
        </w:rPr>
        <w:t xml:space="preserve">(ISP) </w:t>
      </w:r>
      <w:r w:rsidRPr="009D0362">
        <w:rPr>
          <w:rFonts w:ascii="Times New Roman" w:hAnsi="Times New Roman" w:cs="Times New Roman"/>
          <w:sz w:val="24"/>
          <w:szCs w:val="24"/>
        </w:rPr>
        <w:t xml:space="preserve">Laboratory’s Forensic Document Unit </w:t>
      </w:r>
      <w:r w:rsidR="003F2C31">
        <w:rPr>
          <w:rFonts w:ascii="Times New Roman" w:hAnsi="Times New Roman" w:cs="Times New Roman"/>
          <w:sz w:val="24"/>
          <w:szCs w:val="24"/>
        </w:rPr>
        <w:t xml:space="preserve">(FDU) </w:t>
      </w:r>
      <w:r w:rsidR="000754CA" w:rsidRPr="009D0362">
        <w:rPr>
          <w:rFonts w:ascii="Times New Roman" w:hAnsi="Times New Roman" w:cs="Times New Roman"/>
          <w:sz w:val="24"/>
          <w:szCs w:val="24"/>
        </w:rPr>
        <w:t xml:space="preserve">was named </w:t>
      </w:r>
      <w:r w:rsidRPr="009D0362">
        <w:rPr>
          <w:rFonts w:ascii="Times New Roman" w:hAnsi="Times New Roman" w:cs="Times New Roman"/>
          <w:sz w:val="24"/>
          <w:szCs w:val="24"/>
        </w:rPr>
        <w:t xml:space="preserve">the repository for the American Society of Questioned Document Examiners (ASQDE) </w:t>
      </w:r>
      <w:r w:rsidR="003F2C31">
        <w:rPr>
          <w:rFonts w:ascii="Times New Roman" w:hAnsi="Times New Roman" w:cs="Times New Roman"/>
          <w:sz w:val="24"/>
          <w:szCs w:val="24"/>
        </w:rPr>
        <w:t>Resource Center</w:t>
      </w:r>
      <w:r w:rsidR="000754CA" w:rsidRPr="009D0362">
        <w:rPr>
          <w:rFonts w:ascii="Times New Roman" w:hAnsi="Times New Roman" w:cs="Times New Roman"/>
          <w:sz w:val="24"/>
          <w:szCs w:val="24"/>
        </w:rPr>
        <w:t xml:space="preserve"> in the spring of 2018</w:t>
      </w:r>
      <w:r w:rsidRPr="009D0362">
        <w:rPr>
          <w:rFonts w:ascii="Times New Roman" w:hAnsi="Times New Roman" w:cs="Times New Roman"/>
          <w:sz w:val="24"/>
          <w:szCs w:val="24"/>
        </w:rPr>
        <w:t>. This is a private library for members of the ASQDE</w:t>
      </w:r>
      <w:r w:rsidR="003F2C31">
        <w:rPr>
          <w:rFonts w:ascii="Times New Roman" w:hAnsi="Times New Roman" w:cs="Times New Roman"/>
          <w:sz w:val="24"/>
          <w:szCs w:val="24"/>
        </w:rPr>
        <w:t>,</w:t>
      </w:r>
      <w:r w:rsidRPr="009D0362">
        <w:rPr>
          <w:rFonts w:ascii="Times New Roman" w:hAnsi="Times New Roman" w:cs="Times New Roman"/>
          <w:sz w:val="24"/>
          <w:szCs w:val="24"/>
        </w:rPr>
        <w:t xml:space="preserve"> the employees of the </w:t>
      </w:r>
      <w:r w:rsidR="00B70CA5">
        <w:rPr>
          <w:rFonts w:ascii="Times New Roman" w:hAnsi="Times New Roman" w:cs="Times New Roman"/>
          <w:sz w:val="24"/>
          <w:szCs w:val="24"/>
        </w:rPr>
        <w:t>Indiana State Police Laboratory</w:t>
      </w:r>
      <w:r w:rsidR="003F2C31">
        <w:rPr>
          <w:rFonts w:ascii="Times New Roman" w:hAnsi="Times New Roman" w:cs="Times New Roman"/>
          <w:sz w:val="24"/>
          <w:szCs w:val="24"/>
        </w:rPr>
        <w:t>, and a</w:t>
      </w:r>
      <w:r w:rsidR="000754CA" w:rsidRPr="009D0362">
        <w:rPr>
          <w:rFonts w:ascii="Times New Roman" w:hAnsi="Times New Roman" w:cs="Times New Roman"/>
          <w:sz w:val="24"/>
          <w:szCs w:val="24"/>
        </w:rPr>
        <w:t xml:space="preserve"> list of approved borrowers</w:t>
      </w:r>
      <w:r w:rsidR="003F2C31">
        <w:rPr>
          <w:rFonts w:ascii="Times New Roman" w:hAnsi="Times New Roman" w:cs="Times New Roman"/>
          <w:sz w:val="24"/>
          <w:szCs w:val="24"/>
        </w:rPr>
        <w:t>, which</w:t>
      </w:r>
      <w:r w:rsidR="000754CA" w:rsidRPr="009D0362">
        <w:rPr>
          <w:rFonts w:ascii="Times New Roman" w:hAnsi="Times New Roman" w:cs="Times New Roman"/>
          <w:sz w:val="24"/>
          <w:szCs w:val="24"/>
        </w:rPr>
        <w:t xml:space="preserve"> </w:t>
      </w:r>
      <w:r w:rsidR="00B70CA5">
        <w:rPr>
          <w:rFonts w:ascii="Times New Roman" w:hAnsi="Times New Roman" w:cs="Times New Roman"/>
          <w:sz w:val="24"/>
          <w:szCs w:val="24"/>
        </w:rPr>
        <w:t>appears later in this document.</w:t>
      </w:r>
      <w:r w:rsidR="00035FDD" w:rsidRPr="009D0362">
        <w:rPr>
          <w:rFonts w:ascii="Times New Roman" w:hAnsi="Times New Roman" w:cs="Times New Roman"/>
          <w:sz w:val="24"/>
          <w:szCs w:val="24"/>
        </w:rPr>
        <w:t xml:space="preserve"> </w:t>
      </w:r>
    </w:p>
    <w:p w14:paraId="589D0EF8" w14:textId="61526598" w:rsidR="00264D7B" w:rsidRDefault="003B2752" w:rsidP="009F1958">
      <w:pPr>
        <w:rPr>
          <w:rFonts w:ascii="Times New Roman" w:hAnsi="Times New Roman" w:cs="Times New Roman"/>
          <w:sz w:val="24"/>
          <w:szCs w:val="24"/>
        </w:rPr>
      </w:pPr>
      <w:r>
        <w:rPr>
          <w:rFonts w:ascii="Times New Roman" w:hAnsi="Times New Roman" w:cs="Times New Roman"/>
          <w:sz w:val="24"/>
          <w:szCs w:val="24"/>
        </w:rPr>
        <w:t>Inside this repository is</w:t>
      </w:r>
      <w:r w:rsidR="00B70CA5">
        <w:rPr>
          <w:rFonts w:ascii="Times New Roman" w:hAnsi="Times New Roman" w:cs="Times New Roman"/>
          <w:sz w:val="24"/>
          <w:szCs w:val="24"/>
        </w:rPr>
        <w:t xml:space="preserve"> </w:t>
      </w:r>
      <w:r w:rsidR="007B6252" w:rsidRPr="009D0362">
        <w:rPr>
          <w:rFonts w:ascii="Times New Roman" w:hAnsi="Times New Roman" w:cs="Times New Roman"/>
          <w:sz w:val="24"/>
          <w:szCs w:val="24"/>
        </w:rPr>
        <w:t>a special collection of materials that are related to the q</w:t>
      </w:r>
      <w:r w:rsidR="007B3AC3" w:rsidRPr="009D0362">
        <w:rPr>
          <w:rFonts w:ascii="Times New Roman" w:hAnsi="Times New Roman" w:cs="Times New Roman"/>
          <w:sz w:val="24"/>
          <w:szCs w:val="24"/>
        </w:rPr>
        <w:t>uestioned document discipline.</w:t>
      </w:r>
      <w:r w:rsidR="00FB11CD" w:rsidRPr="009D0362">
        <w:rPr>
          <w:rFonts w:ascii="Times New Roman" w:hAnsi="Times New Roman" w:cs="Times New Roman"/>
          <w:color w:val="7030A0"/>
          <w:sz w:val="24"/>
          <w:szCs w:val="24"/>
        </w:rPr>
        <w:t xml:space="preserve"> </w:t>
      </w:r>
      <w:r w:rsidR="0031405D">
        <w:rPr>
          <w:rFonts w:ascii="Times New Roman" w:hAnsi="Times New Roman" w:cs="Times New Roman"/>
          <w:sz w:val="24"/>
          <w:szCs w:val="24"/>
        </w:rPr>
        <w:t>These materials include</w:t>
      </w:r>
      <w:r w:rsidR="00B70CA5">
        <w:rPr>
          <w:rFonts w:ascii="Times New Roman" w:hAnsi="Times New Roman" w:cs="Times New Roman"/>
          <w:sz w:val="24"/>
          <w:szCs w:val="24"/>
        </w:rPr>
        <w:t xml:space="preserve"> </w:t>
      </w:r>
      <w:r w:rsidR="00FB11CD" w:rsidRPr="009D0362">
        <w:rPr>
          <w:rFonts w:ascii="Times New Roman" w:hAnsi="Times New Roman" w:cs="Times New Roman"/>
          <w:sz w:val="24"/>
          <w:szCs w:val="24"/>
        </w:rPr>
        <w:t xml:space="preserve">approximately 450 books </w:t>
      </w:r>
      <w:r w:rsidR="00B70CA5">
        <w:rPr>
          <w:rFonts w:ascii="Times New Roman" w:hAnsi="Times New Roman" w:cs="Times New Roman"/>
          <w:sz w:val="24"/>
          <w:szCs w:val="24"/>
        </w:rPr>
        <w:t>and 25</w:t>
      </w:r>
      <w:r w:rsidR="0031405D">
        <w:rPr>
          <w:rFonts w:ascii="Times New Roman" w:hAnsi="Times New Roman" w:cs="Times New Roman"/>
          <w:sz w:val="24"/>
          <w:szCs w:val="24"/>
        </w:rPr>
        <w:t xml:space="preserve">0 journals. These materials </w:t>
      </w:r>
      <w:r w:rsidR="00252DE4">
        <w:rPr>
          <w:rFonts w:ascii="Times New Roman" w:hAnsi="Times New Roman" w:cs="Times New Roman"/>
          <w:sz w:val="24"/>
          <w:szCs w:val="24"/>
        </w:rPr>
        <w:t xml:space="preserve"> also include</w:t>
      </w:r>
      <w:r w:rsidR="00B70CA5">
        <w:rPr>
          <w:rFonts w:ascii="Times New Roman" w:hAnsi="Times New Roman" w:cs="Times New Roman"/>
          <w:sz w:val="24"/>
          <w:szCs w:val="24"/>
        </w:rPr>
        <w:t xml:space="preserve"> </w:t>
      </w:r>
      <w:r w:rsidR="009D0362">
        <w:rPr>
          <w:rFonts w:ascii="Times New Roman" w:hAnsi="Times New Roman" w:cs="Times New Roman"/>
          <w:sz w:val="24"/>
          <w:szCs w:val="24"/>
        </w:rPr>
        <w:t xml:space="preserve">technical papers, periodicals, historical data, </w:t>
      </w:r>
      <w:r w:rsidR="00252DE4">
        <w:rPr>
          <w:rFonts w:ascii="Times New Roman" w:hAnsi="Times New Roman" w:cs="Times New Roman"/>
          <w:sz w:val="24"/>
          <w:szCs w:val="24"/>
        </w:rPr>
        <w:t xml:space="preserve">QDAD source documents, ASQDE business records, ASQDE conference papers </w:t>
      </w:r>
      <w:r w:rsidR="009D0362">
        <w:rPr>
          <w:rFonts w:ascii="Times New Roman" w:hAnsi="Times New Roman" w:cs="Times New Roman"/>
          <w:sz w:val="24"/>
          <w:szCs w:val="24"/>
        </w:rPr>
        <w:t xml:space="preserve">and </w:t>
      </w:r>
      <w:r w:rsidR="00252DE4">
        <w:rPr>
          <w:rFonts w:ascii="Times New Roman" w:hAnsi="Times New Roman" w:cs="Times New Roman"/>
          <w:sz w:val="24"/>
          <w:szCs w:val="24"/>
        </w:rPr>
        <w:t xml:space="preserve">other </w:t>
      </w:r>
      <w:r w:rsidR="007B3AC3" w:rsidRPr="009D0362">
        <w:rPr>
          <w:rFonts w:ascii="Times New Roman" w:hAnsi="Times New Roman" w:cs="Times New Roman"/>
          <w:sz w:val="24"/>
          <w:szCs w:val="24"/>
        </w:rPr>
        <w:t>reference materials</w:t>
      </w:r>
      <w:r w:rsidR="0031405D">
        <w:rPr>
          <w:rFonts w:ascii="Times New Roman" w:hAnsi="Times New Roman" w:cs="Times New Roman"/>
          <w:sz w:val="24"/>
          <w:szCs w:val="24"/>
        </w:rPr>
        <w:t>.</w:t>
      </w:r>
      <w:r w:rsidR="009D0362">
        <w:rPr>
          <w:rFonts w:ascii="Times New Roman" w:hAnsi="Times New Roman" w:cs="Times New Roman"/>
          <w:sz w:val="24"/>
          <w:szCs w:val="24"/>
        </w:rPr>
        <w:t xml:space="preserve"> </w:t>
      </w:r>
      <w:r w:rsidR="007B3AC3" w:rsidRPr="009D0362">
        <w:rPr>
          <w:rFonts w:ascii="Times New Roman" w:hAnsi="Times New Roman" w:cs="Times New Roman"/>
          <w:sz w:val="24"/>
          <w:szCs w:val="24"/>
        </w:rPr>
        <w:t xml:space="preserve"> </w:t>
      </w:r>
    </w:p>
    <w:p w14:paraId="7C1FFE12" w14:textId="31105F2C" w:rsidR="003E76FF" w:rsidRPr="009D0362" w:rsidRDefault="0031405D" w:rsidP="009F1958">
      <w:pPr>
        <w:rPr>
          <w:rFonts w:ascii="Times New Roman" w:hAnsi="Times New Roman" w:cs="Times New Roman"/>
          <w:sz w:val="24"/>
          <w:szCs w:val="24"/>
        </w:rPr>
      </w:pPr>
      <w:r>
        <w:rPr>
          <w:rFonts w:ascii="Times New Roman" w:hAnsi="Times New Roman" w:cs="Times New Roman"/>
          <w:sz w:val="24"/>
          <w:szCs w:val="24"/>
        </w:rPr>
        <w:t>Another important component of the collection is t</w:t>
      </w:r>
      <w:r w:rsidR="000754CA" w:rsidRPr="009D0362">
        <w:rPr>
          <w:rFonts w:ascii="Times New Roman" w:hAnsi="Times New Roman" w:cs="Times New Roman"/>
          <w:sz w:val="24"/>
          <w:szCs w:val="24"/>
        </w:rPr>
        <w:t>he</w:t>
      </w:r>
      <w:r w:rsidR="007B3AC3" w:rsidRPr="009D0362">
        <w:rPr>
          <w:rFonts w:ascii="Times New Roman" w:hAnsi="Times New Roman" w:cs="Times New Roman"/>
          <w:sz w:val="24"/>
          <w:szCs w:val="24"/>
        </w:rPr>
        <w:t xml:space="preserve"> </w:t>
      </w:r>
      <w:r w:rsidR="00067C68" w:rsidRPr="009D0362">
        <w:rPr>
          <w:rFonts w:ascii="Times New Roman" w:hAnsi="Times New Roman" w:cs="Times New Roman"/>
          <w:sz w:val="24"/>
          <w:szCs w:val="24"/>
        </w:rPr>
        <w:t>Questioned Document Article Database (</w:t>
      </w:r>
      <w:r w:rsidR="007B3AC3" w:rsidRPr="009D0362">
        <w:rPr>
          <w:rFonts w:ascii="Times New Roman" w:hAnsi="Times New Roman" w:cs="Times New Roman"/>
          <w:sz w:val="24"/>
          <w:szCs w:val="24"/>
        </w:rPr>
        <w:t>QDAD</w:t>
      </w:r>
      <w:r w:rsidR="00067C68" w:rsidRPr="009D0362">
        <w:rPr>
          <w:rFonts w:ascii="Times New Roman" w:hAnsi="Times New Roman" w:cs="Times New Roman"/>
          <w:sz w:val="24"/>
          <w:szCs w:val="24"/>
        </w:rPr>
        <w:t>)</w:t>
      </w:r>
      <w:r>
        <w:rPr>
          <w:rFonts w:ascii="Times New Roman" w:hAnsi="Times New Roman" w:cs="Times New Roman"/>
          <w:sz w:val="24"/>
          <w:szCs w:val="24"/>
        </w:rPr>
        <w:t>, which</w:t>
      </w:r>
      <w:r w:rsidR="007B3AC3" w:rsidRPr="009D0362">
        <w:rPr>
          <w:rFonts w:ascii="Times New Roman" w:hAnsi="Times New Roman" w:cs="Times New Roman"/>
          <w:sz w:val="24"/>
          <w:szCs w:val="24"/>
        </w:rPr>
        <w:t xml:space="preserve"> </w:t>
      </w:r>
      <w:r w:rsidR="00067C68" w:rsidRPr="009D0362">
        <w:rPr>
          <w:rFonts w:ascii="Times New Roman" w:hAnsi="Times New Roman" w:cs="Times New Roman"/>
          <w:sz w:val="24"/>
          <w:szCs w:val="24"/>
        </w:rPr>
        <w:t xml:space="preserve">houses </w:t>
      </w:r>
      <w:r w:rsidR="007B3AC3" w:rsidRPr="009D0362">
        <w:rPr>
          <w:rFonts w:ascii="Times New Roman" w:hAnsi="Times New Roman" w:cs="Times New Roman"/>
          <w:sz w:val="24"/>
          <w:szCs w:val="24"/>
        </w:rPr>
        <w:t xml:space="preserve">thousands of articles that are the product of over 100 years of study and work within the </w:t>
      </w:r>
      <w:r w:rsidR="003F2C31">
        <w:rPr>
          <w:rFonts w:ascii="Times New Roman" w:hAnsi="Times New Roman" w:cs="Times New Roman"/>
          <w:sz w:val="24"/>
          <w:szCs w:val="24"/>
        </w:rPr>
        <w:t>questioned</w:t>
      </w:r>
      <w:r w:rsidR="003F2C31" w:rsidRPr="009D0362">
        <w:rPr>
          <w:rFonts w:ascii="Times New Roman" w:hAnsi="Times New Roman" w:cs="Times New Roman"/>
          <w:sz w:val="24"/>
          <w:szCs w:val="24"/>
        </w:rPr>
        <w:t xml:space="preserve"> </w:t>
      </w:r>
      <w:r w:rsidR="007B3AC3" w:rsidRPr="009D0362">
        <w:rPr>
          <w:rFonts w:ascii="Times New Roman" w:hAnsi="Times New Roman" w:cs="Times New Roman"/>
          <w:sz w:val="24"/>
          <w:szCs w:val="24"/>
        </w:rPr>
        <w:t>document community. This database contains both published literature and unpublished</w:t>
      </w:r>
      <w:r w:rsidR="00173892" w:rsidRPr="009D0362">
        <w:rPr>
          <w:rFonts w:ascii="Times New Roman" w:hAnsi="Times New Roman" w:cs="Times New Roman"/>
          <w:sz w:val="24"/>
          <w:szCs w:val="24"/>
        </w:rPr>
        <w:t xml:space="preserve"> </w:t>
      </w:r>
      <w:r w:rsidR="007B3AC3" w:rsidRPr="009D0362">
        <w:rPr>
          <w:rFonts w:ascii="Times New Roman" w:hAnsi="Times New Roman" w:cs="Times New Roman"/>
          <w:sz w:val="24"/>
          <w:szCs w:val="24"/>
        </w:rPr>
        <w:t>(grey) literature.</w:t>
      </w:r>
      <w:r w:rsidR="00173892" w:rsidRPr="009D0362">
        <w:rPr>
          <w:rFonts w:ascii="Times New Roman" w:hAnsi="Times New Roman" w:cs="Times New Roman"/>
          <w:sz w:val="24"/>
          <w:szCs w:val="24"/>
        </w:rPr>
        <w:t xml:space="preserve"> </w:t>
      </w:r>
      <w:r w:rsidR="00C920B8">
        <w:rPr>
          <w:rFonts w:ascii="Times New Roman" w:hAnsi="Times New Roman" w:cs="Times New Roman"/>
          <w:sz w:val="24"/>
          <w:szCs w:val="24"/>
        </w:rPr>
        <w:t>Grey literature brings valuable resources to the end user for critical thinking and research. Therefore, the inclusion of both published and unpublished literature help to fill knowledge gaps in the questioned document discipline.</w:t>
      </w:r>
      <w:r>
        <w:rPr>
          <w:rFonts w:ascii="Times New Roman" w:hAnsi="Times New Roman" w:cs="Times New Roman"/>
          <w:sz w:val="24"/>
          <w:szCs w:val="24"/>
        </w:rPr>
        <w:t xml:space="preserve"> </w:t>
      </w:r>
    </w:p>
    <w:p w14:paraId="1A76C97A" w14:textId="77777777" w:rsidR="000A25BE" w:rsidRPr="009D0362" w:rsidRDefault="009F1958" w:rsidP="000A157E">
      <w:pPr>
        <w:spacing w:before="240"/>
        <w:rPr>
          <w:rFonts w:ascii="Times New Roman" w:hAnsi="Times New Roman" w:cs="Times New Roman"/>
          <w:sz w:val="24"/>
          <w:szCs w:val="24"/>
        </w:rPr>
      </w:pPr>
      <w:r w:rsidRPr="009D0362">
        <w:rPr>
          <w:rFonts w:ascii="Times New Roman" w:hAnsi="Times New Roman" w:cs="Times New Roman"/>
          <w:b/>
          <w:sz w:val="24"/>
          <w:szCs w:val="24"/>
        </w:rPr>
        <w:t>MISSION STATEMENT</w:t>
      </w:r>
      <w:r w:rsidR="00035FDD" w:rsidRPr="009D0362">
        <w:rPr>
          <w:rFonts w:ascii="Times New Roman" w:hAnsi="Times New Roman" w:cs="Times New Roman"/>
          <w:sz w:val="24"/>
          <w:szCs w:val="24"/>
        </w:rPr>
        <w:t xml:space="preserve">:  </w:t>
      </w:r>
    </w:p>
    <w:p w14:paraId="460DCE0C" w14:textId="58D4AD84" w:rsidR="003A18AA" w:rsidRPr="009D0362" w:rsidRDefault="00035FDD" w:rsidP="003A18AA">
      <w:pPr>
        <w:rPr>
          <w:rFonts w:ascii="Times New Roman" w:hAnsi="Times New Roman" w:cs="Times New Roman"/>
          <w:sz w:val="24"/>
          <w:szCs w:val="24"/>
        </w:rPr>
      </w:pPr>
      <w:r w:rsidRPr="009D0362">
        <w:rPr>
          <w:rFonts w:ascii="Times New Roman" w:hAnsi="Times New Roman" w:cs="Times New Roman"/>
          <w:sz w:val="24"/>
          <w:szCs w:val="24"/>
        </w:rPr>
        <w:t xml:space="preserve">The mission of the </w:t>
      </w:r>
      <w:r w:rsidR="002C0F68" w:rsidRPr="009D0362">
        <w:rPr>
          <w:rFonts w:ascii="Times New Roman" w:hAnsi="Times New Roman" w:cs="Times New Roman"/>
          <w:sz w:val="24"/>
          <w:szCs w:val="24"/>
        </w:rPr>
        <w:t>American Society of</w:t>
      </w:r>
      <w:r w:rsidR="000754CA" w:rsidRPr="009D0362">
        <w:rPr>
          <w:rFonts w:ascii="Times New Roman" w:hAnsi="Times New Roman" w:cs="Times New Roman"/>
          <w:sz w:val="24"/>
          <w:szCs w:val="24"/>
        </w:rPr>
        <w:t xml:space="preserve"> Questioned Document Examiners’ Resource Center</w:t>
      </w:r>
      <w:r w:rsidR="002C0F68" w:rsidRPr="009D0362">
        <w:rPr>
          <w:rFonts w:ascii="Times New Roman" w:hAnsi="Times New Roman" w:cs="Times New Roman"/>
          <w:sz w:val="24"/>
          <w:szCs w:val="24"/>
        </w:rPr>
        <w:t xml:space="preserve"> </w:t>
      </w:r>
      <w:r w:rsidRPr="009D0362">
        <w:rPr>
          <w:rFonts w:ascii="Times New Roman" w:hAnsi="Times New Roman" w:cs="Times New Roman"/>
          <w:sz w:val="24"/>
          <w:szCs w:val="24"/>
        </w:rPr>
        <w:t xml:space="preserve">is to collect, preserve, and share its materials with the members of the </w:t>
      </w:r>
      <w:r w:rsidR="00FC5752" w:rsidRPr="009D0362">
        <w:rPr>
          <w:rFonts w:ascii="Times New Roman" w:hAnsi="Times New Roman" w:cs="Times New Roman"/>
          <w:sz w:val="24"/>
          <w:szCs w:val="24"/>
        </w:rPr>
        <w:t>ASQDE</w:t>
      </w:r>
      <w:r w:rsidR="003F2C31">
        <w:rPr>
          <w:rFonts w:ascii="Times New Roman" w:hAnsi="Times New Roman" w:cs="Times New Roman"/>
          <w:sz w:val="24"/>
          <w:szCs w:val="24"/>
        </w:rPr>
        <w:t>,</w:t>
      </w:r>
      <w:r w:rsidR="00480ADF" w:rsidRPr="009D0362">
        <w:rPr>
          <w:rFonts w:ascii="Times New Roman" w:hAnsi="Times New Roman" w:cs="Times New Roman"/>
          <w:sz w:val="24"/>
          <w:szCs w:val="24"/>
        </w:rPr>
        <w:t xml:space="preserve"> the employees of the Indiana State Police Laboratory</w:t>
      </w:r>
      <w:r w:rsidR="003F2C31">
        <w:rPr>
          <w:rFonts w:ascii="Times New Roman" w:hAnsi="Times New Roman" w:cs="Times New Roman"/>
          <w:sz w:val="24"/>
          <w:szCs w:val="24"/>
        </w:rPr>
        <w:t>, and designated members of the questioned document disciple</w:t>
      </w:r>
      <w:r w:rsidR="00FC5752" w:rsidRPr="009D0362">
        <w:rPr>
          <w:rFonts w:ascii="Times New Roman" w:hAnsi="Times New Roman" w:cs="Times New Roman"/>
          <w:sz w:val="24"/>
          <w:szCs w:val="24"/>
        </w:rPr>
        <w:t xml:space="preserve">. The </w:t>
      </w:r>
      <w:r w:rsidR="00652CD7" w:rsidRPr="009D0362">
        <w:rPr>
          <w:rFonts w:ascii="Times New Roman" w:hAnsi="Times New Roman" w:cs="Times New Roman"/>
          <w:sz w:val="24"/>
          <w:szCs w:val="24"/>
        </w:rPr>
        <w:t xml:space="preserve">ASQDE </w:t>
      </w:r>
      <w:r w:rsidR="000754CA" w:rsidRPr="009D0362">
        <w:rPr>
          <w:rFonts w:ascii="Times New Roman" w:hAnsi="Times New Roman" w:cs="Times New Roman"/>
          <w:sz w:val="24"/>
          <w:szCs w:val="24"/>
        </w:rPr>
        <w:t>Resource Center</w:t>
      </w:r>
      <w:r w:rsidR="00FC5752" w:rsidRPr="009D0362">
        <w:rPr>
          <w:rFonts w:ascii="Times New Roman" w:hAnsi="Times New Roman" w:cs="Times New Roman"/>
          <w:sz w:val="24"/>
          <w:szCs w:val="24"/>
        </w:rPr>
        <w:t xml:space="preserve"> believes these special collections</w:t>
      </w:r>
      <w:r w:rsidR="007B6252" w:rsidRPr="009D0362">
        <w:rPr>
          <w:rFonts w:ascii="Times New Roman" w:hAnsi="Times New Roman" w:cs="Times New Roman"/>
          <w:sz w:val="24"/>
          <w:szCs w:val="24"/>
        </w:rPr>
        <w:t xml:space="preserve"> and archiv</w:t>
      </w:r>
      <w:r w:rsidR="00652CD7" w:rsidRPr="009D0362">
        <w:rPr>
          <w:rFonts w:ascii="Times New Roman" w:hAnsi="Times New Roman" w:cs="Times New Roman"/>
          <w:sz w:val="24"/>
          <w:szCs w:val="24"/>
        </w:rPr>
        <w:t>es</w:t>
      </w:r>
      <w:r w:rsidR="00FC5752" w:rsidRPr="009D0362">
        <w:rPr>
          <w:rFonts w:ascii="Times New Roman" w:hAnsi="Times New Roman" w:cs="Times New Roman"/>
          <w:sz w:val="24"/>
          <w:szCs w:val="24"/>
        </w:rPr>
        <w:t xml:space="preserve"> have significant historical, research, and personal v</w:t>
      </w:r>
      <w:r w:rsidR="00067C68" w:rsidRPr="009D0362">
        <w:rPr>
          <w:rFonts w:ascii="Times New Roman" w:hAnsi="Times New Roman" w:cs="Times New Roman"/>
          <w:sz w:val="24"/>
          <w:szCs w:val="24"/>
        </w:rPr>
        <w:t>alue to the community it serves</w:t>
      </w:r>
      <w:r w:rsidR="00A22F86">
        <w:rPr>
          <w:rFonts w:ascii="Times New Roman" w:hAnsi="Times New Roman" w:cs="Times New Roman"/>
          <w:sz w:val="24"/>
          <w:szCs w:val="24"/>
        </w:rPr>
        <w:t xml:space="preserve">. It </w:t>
      </w:r>
      <w:r w:rsidR="00B57D77" w:rsidRPr="009D0362">
        <w:rPr>
          <w:rFonts w:ascii="Times New Roman" w:hAnsi="Times New Roman" w:cs="Times New Roman"/>
          <w:sz w:val="24"/>
          <w:szCs w:val="24"/>
        </w:rPr>
        <w:t>exists</w:t>
      </w:r>
      <w:r w:rsidR="00B57D77" w:rsidRPr="009D0362">
        <w:rPr>
          <w:rFonts w:ascii="Times New Roman" w:eastAsia="Times New Roman" w:hAnsi="Times New Roman" w:cs="Times New Roman"/>
          <w:sz w:val="24"/>
          <w:szCs w:val="24"/>
        </w:rPr>
        <w:t xml:space="preserve"> to encourage scientific research and development in document examination and r</w:t>
      </w:r>
      <w:r w:rsidR="0039610F" w:rsidRPr="009D0362">
        <w:rPr>
          <w:rFonts w:ascii="Times New Roman" w:eastAsia="Times New Roman" w:hAnsi="Times New Roman" w:cs="Times New Roman"/>
          <w:sz w:val="24"/>
          <w:szCs w:val="24"/>
        </w:rPr>
        <w:t xml:space="preserve">elated matters, </w:t>
      </w:r>
      <w:r w:rsidR="00B57D77" w:rsidRPr="009D0362">
        <w:rPr>
          <w:rFonts w:ascii="Times New Roman" w:eastAsia="Times New Roman" w:hAnsi="Times New Roman" w:cs="Times New Roman"/>
          <w:sz w:val="24"/>
          <w:szCs w:val="24"/>
        </w:rPr>
        <w:t>to improve knowledge and understanding of the work of the document examiner by the public, the bar, the judiciary, and among the forensic sciences</w:t>
      </w:r>
      <w:r w:rsidR="0039610F" w:rsidRPr="009D0362">
        <w:rPr>
          <w:rFonts w:ascii="Times New Roman" w:eastAsia="Times New Roman" w:hAnsi="Times New Roman" w:cs="Times New Roman"/>
          <w:sz w:val="24"/>
          <w:szCs w:val="24"/>
        </w:rPr>
        <w:t>, and to share its wealth of historical information with its members</w:t>
      </w:r>
      <w:r w:rsidR="003C6A6E">
        <w:rPr>
          <w:rFonts w:ascii="Times New Roman" w:eastAsia="Times New Roman" w:hAnsi="Times New Roman" w:cs="Times New Roman"/>
          <w:sz w:val="24"/>
          <w:szCs w:val="24"/>
        </w:rPr>
        <w:t xml:space="preserve"> (see ASQDE Bylaws in </w:t>
      </w:r>
      <w:r w:rsidR="000F4B0F" w:rsidRPr="009D0362">
        <w:rPr>
          <w:rFonts w:ascii="Times New Roman" w:eastAsia="Times New Roman" w:hAnsi="Times New Roman" w:cs="Times New Roman"/>
          <w:sz w:val="24"/>
          <w:szCs w:val="24"/>
        </w:rPr>
        <w:t>Appendix</w:t>
      </w:r>
      <w:r w:rsidR="00B57D77" w:rsidRPr="009D0362">
        <w:rPr>
          <w:rFonts w:ascii="Times New Roman" w:eastAsia="Times New Roman" w:hAnsi="Times New Roman" w:cs="Times New Roman"/>
          <w:sz w:val="24"/>
          <w:szCs w:val="24"/>
        </w:rPr>
        <w:t>).</w:t>
      </w:r>
    </w:p>
    <w:p w14:paraId="1D43E746" w14:textId="1AA6699E" w:rsidR="000A25BE" w:rsidRPr="009D0362" w:rsidRDefault="00C77627" w:rsidP="000A157E">
      <w:pPr>
        <w:spacing w:before="240"/>
        <w:rPr>
          <w:rFonts w:ascii="Times New Roman" w:hAnsi="Times New Roman" w:cs="Times New Roman"/>
          <w:sz w:val="24"/>
          <w:szCs w:val="24"/>
        </w:rPr>
      </w:pPr>
      <w:r w:rsidRPr="009D0362">
        <w:rPr>
          <w:rFonts w:ascii="Times New Roman" w:hAnsi="Times New Roman" w:cs="Times New Roman"/>
          <w:b/>
          <w:sz w:val="24"/>
          <w:szCs w:val="24"/>
        </w:rPr>
        <w:t>CLIENTELE DESCRIPTION</w:t>
      </w:r>
      <w:r w:rsidR="00B91384" w:rsidRPr="009D0362">
        <w:rPr>
          <w:rFonts w:ascii="Times New Roman" w:hAnsi="Times New Roman" w:cs="Times New Roman"/>
          <w:b/>
          <w:sz w:val="24"/>
          <w:szCs w:val="24"/>
        </w:rPr>
        <w:t>:</w:t>
      </w:r>
    </w:p>
    <w:p w14:paraId="582D153D" w14:textId="0A395712" w:rsidR="000A25BE" w:rsidRPr="009D0362" w:rsidRDefault="00FC5752" w:rsidP="00AB1501">
      <w:pPr>
        <w:rPr>
          <w:rFonts w:ascii="Times New Roman" w:hAnsi="Times New Roman" w:cs="Times New Roman"/>
          <w:color w:val="7030A0"/>
          <w:sz w:val="24"/>
          <w:szCs w:val="24"/>
        </w:rPr>
      </w:pPr>
      <w:r w:rsidRPr="009D0362">
        <w:rPr>
          <w:rFonts w:ascii="Times New Roman" w:hAnsi="Times New Roman" w:cs="Times New Roman"/>
          <w:sz w:val="24"/>
          <w:szCs w:val="24"/>
        </w:rPr>
        <w:t xml:space="preserve">This is a professional community of individuals who have an interest in the questioned document discipline and </w:t>
      </w:r>
      <w:r w:rsidR="00067C68" w:rsidRPr="009D0362">
        <w:rPr>
          <w:rFonts w:ascii="Times New Roman" w:hAnsi="Times New Roman" w:cs="Times New Roman"/>
          <w:sz w:val="24"/>
          <w:szCs w:val="24"/>
        </w:rPr>
        <w:t xml:space="preserve">who </w:t>
      </w:r>
      <w:r w:rsidRPr="009D0362">
        <w:rPr>
          <w:rFonts w:ascii="Times New Roman" w:hAnsi="Times New Roman" w:cs="Times New Roman"/>
          <w:sz w:val="24"/>
          <w:szCs w:val="24"/>
        </w:rPr>
        <w:t>are collectively invested i</w:t>
      </w:r>
      <w:r w:rsidR="007B6252" w:rsidRPr="009D0362">
        <w:rPr>
          <w:rFonts w:ascii="Times New Roman" w:hAnsi="Times New Roman" w:cs="Times New Roman"/>
          <w:sz w:val="24"/>
          <w:szCs w:val="24"/>
        </w:rPr>
        <w:t>n the</w:t>
      </w:r>
      <w:r w:rsidRPr="009D0362">
        <w:rPr>
          <w:rFonts w:ascii="Times New Roman" w:hAnsi="Times New Roman" w:cs="Times New Roman"/>
          <w:sz w:val="24"/>
          <w:szCs w:val="24"/>
        </w:rPr>
        <w:t xml:space="preserve"> development</w:t>
      </w:r>
      <w:r w:rsidR="00480ADF" w:rsidRPr="009D0362">
        <w:rPr>
          <w:rFonts w:ascii="Times New Roman" w:hAnsi="Times New Roman" w:cs="Times New Roman"/>
          <w:sz w:val="24"/>
          <w:szCs w:val="24"/>
        </w:rPr>
        <w:t xml:space="preserve">, preservation, </w:t>
      </w:r>
      <w:r w:rsidR="007B6252" w:rsidRPr="009D0362">
        <w:rPr>
          <w:rFonts w:ascii="Times New Roman" w:hAnsi="Times New Roman" w:cs="Times New Roman"/>
          <w:sz w:val="24"/>
          <w:szCs w:val="24"/>
        </w:rPr>
        <w:t>utilization</w:t>
      </w:r>
      <w:r w:rsidR="00480ADF" w:rsidRPr="009D0362">
        <w:rPr>
          <w:rFonts w:ascii="Times New Roman" w:hAnsi="Times New Roman" w:cs="Times New Roman"/>
          <w:sz w:val="24"/>
          <w:szCs w:val="24"/>
        </w:rPr>
        <w:t xml:space="preserve">, and maintenance </w:t>
      </w:r>
      <w:r w:rsidR="007B6252" w:rsidRPr="009D0362">
        <w:rPr>
          <w:rFonts w:ascii="Times New Roman" w:hAnsi="Times New Roman" w:cs="Times New Roman"/>
          <w:sz w:val="24"/>
          <w:szCs w:val="24"/>
        </w:rPr>
        <w:t xml:space="preserve">of the </w:t>
      </w:r>
      <w:r w:rsidR="00652CD7" w:rsidRPr="009D0362">
        <w:rPr>
          <w:rFonts w:ascii="Times New Roman" w:hAnsi="Times New Roman" w:cs="Times New Roman"/>
          <w:sz w:val="24"/>
          <w:szCs w:val="24"/>
        </w:rPr>
        <w:t>ASQDE</w:t>
      </w:r>
      <w:r w:rsidR="0031405D">
        <w:rPr>
          <w:rFonts w:ascii="Times New Roman" w:hAnsi="Times New Roman" w:cs="Times New Roman"/>
          <w:sz w:val="24"/>
          <w:szCs w:val="24"/>
        </w:rPr>
        <w:t xml:space="preserve"> Resource Center</w:t>
      </w:r>
      <w:r w:rsidR="00067C68" w:rsidRPr="009D0362">
        <w:rPr>
          <w:rFonts w:ascii="Times New Roman" w:hAnsi="Times New Roman" w:cs="Times New Roman"/>
          <w:sz w:val="24"/>
          <w:szCs w:val="24"/>
        </w:rPr>
        <w:t>.</w:t>
      </w:r>
    </w:p>
    <w:p w14:paraId="5494AC43" w14:textId="77777777" w:rsidR="000A25BE" w:rsidRPr="009D0362" w:rsidRDefault="009F1958" w:rsidP="000A157E">
      <w:pPr>
        <w:spacing w:before="240"/>
        <w:rPr>
          <w:rFonts w:ascii="Times New Roman" w:hAnsi="Times New Roman" w:cs="Times New Roman"/>
          <w:b/>
          <w:sz w:val="24"/>
          <w:szCs w:val="24"/>
        </w:rPr>
      </w:pPr>
      <w:r w:rsidRPr="009D0362">
        <w:rPr>
          <w:rFonts w:ascii="Times New Roman" w:hAnsi="Times New Roman" w:cs="Times New Roman"/>
          <w:b/>
          <w:sz w:val="24"/>
          <w:szCs w:val="24"/>
        </w:rPr>
        <w:t>STATEMENT OF COLLECTION POLICY</w:t>
      </w:r>
      <w:r w:rsidR="00B91384" w:rsidRPr="009D0362">
        <w:rPr>
          <w:rFonts w:ascii="Times New Roman" w:hAnsi="Times New Roman" w:cs="Times New Roman"/>
          <w:b/>
          <w:sz w:val="24"/>
          <w:szCs w:val="24"/>
        </w:rPr>
        <w:t xml:space="preserve">: </w:t>
      </w:r>
    </w:p>
    <w:p w14:paraId="66A15DC7" w14:textId="7C89885D" w:rsidR="00AB1501" w:rsidRPr="009D0362" w:rsidRDefault="003F2C31" w:rsidP="00AB1501">
      <w:pPr>
        <w:rPr>
          <w:rFonts w:ascii="Times New Roman" w:hAnsi="Times New Roman" w:cs="Times New Roman"/>
          <w:sz w:val="24"/>
          <w:szCs w:val="24"/>
        </w:rPr>
      </w:pPr>
      <w:r>
        <w:rPr>
          <w:rFonts w:ascii="Times New Roman" w:hAnsi="Times New Roman" w:cs="Times New Roman"/>
          <w:sz w:val="24"/>
          <w:szCs w:val="24"/>
        </w:rPr>
        <w:t xml:space="preserve">The </w:t>
      </w:r>
      <w:r w:rsidR="007B6252" w:rsidRPr="009D0362">
        <w:rPr>
          <w:rFonts w:ascii="Times New Roman" w:hAnsi="Times New Roman" w:cs="Times New Roman"/>
          <w:sz w:val="24"/>
          <w:szCs w:val="24"/>
        </w:rPr>
        <w:t xml:space="preserve">collection development policy is established on the principles adopted by the American Library Association and </w:t>
      </w:r>
      <w:r>
        <w:rPr>
          <w:rFonts w:ascii="Times New Roman" w:hAnsi="Times New Roman" w:cs="Times New Roman"/>
          <w:sz w:val="24"/>
          <w:szCs w:val="24"/>
        </w:rPr>
        <w:t>the</w:t>
      </w:r>
      <w:r w:rsidRPr="009D0362">
        <w:rPr>
          <w:rFonts w:ascii="Times New Roman" w:hAnsi="Times New Roman" w:cs="Times New Roman"/>
          <w:sz w:val="24"/>
          <w:szCs w:val="24"/>
        </w:rPr>
        <w:t xml:space="preserve"> </w:t>
      </w:r>
      <w:r w:rsidR="007B6252" w:rsidRPr="009D0362">
        <w:rPr>
          <w:rFonts w:ascii="Times New Roman" w:hAnsi="Times New Roman" w:cs="Times New Roman"/>
          <w:sz w:val="24"/>
          <w:szCs w:val="24"/>
        </w:rPr>
        <w:t>guidelines and processes reflect this.</w:t>
      </w:r>
      <w:r w:rsidR="00AB1501" w:rsidRPr="009D036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920B8">
        <w:rPr>
          <w:rFonts w:ascii="Times New Roman" w:hAnsi="Times New Roman" w:cs="Times New Roman"/>
          <w:sz w:val="24"/>
          <w:szCs w:val="24"/>
        </w:rPr>
        <w:t>collection policy</w:t>
      </w:r>
      <w:r w:rsidR="00AB1501" w:rsidRPr="009D0362">
        <w:rPr>
          <w:rFonts w:ascii="Times New Roman" w:hAnsi="Times New Roman" w:cs="Times New Roman"/>
          <w:sz w:val="24"/>
          <w:szCs w:val="24"/>
        </w:rPr>
        <w:t xml:space="preserve"> aims to meet the following:</w:t>
      </w:r>
    </w:p>
    <w:p w14:paraId="57979A85" w14:textId="0A375509" w:rsidR="00AB1501" w:rsidRPr="009D0362" w:rsidRDefault="00AB1501" w:rsidP="00DD5655">
      <w:pPr>
        <w:pStyle w:val="ListParagraph"/>
        <w:numPr>
          <w:ilvl w:val="0"/>
          <w:numId w:val="14"/>
        </w:numPr>
        <w:rPr>
          <w:rFonts w:ascii="Times New Roman" w:hAnsi="Times New Roman" w:cs="Times New Roman"/>
          <w:sz w:val="24"/>
          <w:szCs w:val="24"/>
        </w:rPr>
      </w:pPr>
      <w:r w:rsidRPr="009D0362">
        <w:rPr>
          <w:rFonts w:ascii="Times New Roman" w:hAnsi="Times New Roman" w:cs="Times New Roman"/>
          <w:sz w:val="24"/>
          <w:szCs w:val="24"/>
        </w:rPr>
        <w:t>support a free and democratic society</w:t>
      </w:r>
    </w:p>
    <w:p w14:paraId="6E0FCA7D" w14:textId="72AB95FF" w:rsidR="00AB1501" w:rsidRPr="009D0362" w:rsidRDefault="00AB1501" w:rsidP="00DD5655">
      <w:pPr>
        <w:pStyle w:val="ListParagraph"/>
        <w:numPr>
          <w:ilvl w:val="0"/>
          <w:numId w:val="14"/>
        </w:numPr>
        <w:rPr>
          <w:rFonts w:ascii="Times New Roman" w:hAnsi="Times New Roman" w:cs="Times New Roman"/>
          <w:sz w:val="24"/>
          <w:szCs w:val="24"/>
        </w:rPr>
      </w:pPr>
      <w:r w:rsidRPr="009D0362">
        <w:rPr>
          <w:rFonts w:ascii="Times New Roman" w:hAnsi="Times New Roman" w:cs="Times New Roman"/>
          <w:sz w:val="24"/>
          <w:szCs w:val="24"/>
        </w:rPr>
        <w:t>provide materials which represent a variety of viewpoints</w:t>
      </w:r>
    </w:p>
    <w:p w14:paraId="706B6A71" w14:textId="082A3BEE" w:rsidR="00AB1501" w:rsidRPr="009D0362" w:rsidRDefault="00AB1501" w:rsidP="00DD5655">
      <w:pPr>
        <w:pStyle w:val="ListParagraph"/>
        <w:numPr>
          <w:ilvl w:val="0"/>
          <w:numId w:val="14"/>
        </w:numPr>
        <w:rPr>
          <w:rFonts w:ascii="Times New Roman" w:hAnsi="Times New Roman" w:cs="Times New Roman"/>
          <w:sz w:val="24"/>
          <w:szCs w:val="24"/>
        </w:rPr>
      </w:pPr>
      <w:r w:rsidRPr="009D0362">
        <w:rPr>
          <w:rFonts w:ascii="Times New Roman" w:hAnsi="Times New Roman" w:cs="Times New Roman"/>
          <w:sz w:val="24"/>
          <w:szCs w:val="24"/>
        </w:rPr>
        <w:lastRenderedPageBreak/>
        <w:t>represents diversity which helps provide an open mind and a better understanding of our</w:t>
      </w:r>
      <w:r w:rsidR="00652CD7" w:rsidRPr="009D0362">
        <w:rPr>
          <w:rFonts w:ascii="Times New Roman" w:hAnsi="Times New Roman" w:cs="Times New Roman"/>
          <w:sz w:val="24"/>
          <w:szCs w:val="24"/>
        </w:rPr>
        <w:t xml:space="preserve"> </w:t>
      </w:r>
      <w:r w:rsidRPr="009D0362">
        <w:rPr>
          <w:rFonts w:ascii="Times New Roman" w:hAnsi="Times New Roman" w:cs="Times New Roman"/>
          <w:sz w:val="24"/>
          <w:szCs w:val="24"/>
        </w:rPr>
        <w:t>world</w:t>
      </w:r>
    </w:p>
    <w:p w14:paraId="2CF3337F" w14:textId="0F9ED590" w:rsidR="00480ADF" w:rsidRPr="009D0362" w:rsidRDefault="00AB1501" w:rsidP="00DD5655">
      <w:pPr>
        <w:pStyle w:val="ListParagraph"/>
        <w:numPr>
          <w:ilvl w:val="0"/>
          <w:numId w:val="14"/>
        </w:numPr>
        <w:rPr>
          <w:rFonts w:ascii="Times New Roman" w:hAnsi="Times New Roman" w:cs="Times New Roman"/>
          <w:sz w:val="24"/>
          <w:szCs w:val="24"/>
        </w:rPr>
      </w:pPr>
      <w:r w:rsidRPr="009D0362">
        <w:rPr>
          <w:rFonts w:ascii="Times New Roman" w:hAnsi="Times New Roman" w:cs="Times New Roman"/>
          <w:sz w:val="24"/>
          <w:szCs w:val="24"/>
        </w:rPr>
        <w:t>place principle before personal bias and opinion when selecting materials</w:t>
      </w:r>
    </w:p>
    <w:p w14:paraId="3E0C9D54" w14:textId="3E92D498" w:rsidR="00CE2206" w:rsidRPr="009D0362" w:rsidRDefault="00CE2206" w:rsidP="00DD5655">
      <w:pPr>
        <w:pStyle w:val="ListParagraph"/>
        <w:numPr>
          <w:ilvl w:val="0"/>
          <w:numId w:val="14"/>
        </w:numPr>
        <w:spacing w:after="0" w:line="240" w:lineRule="auto"/>
        <w:rPr>
          <w:rFonts w:ascii="Times New Roman" w:eastAsia="Times New Roman" w:hAnsi="Times New Roman" w:cs="Times New Roman"/>
          <w:sz w:val="24"/>
          <w:szCs w:val="24"/>
        </w:rPr>
      </w:pPr>
      <w:r w:rsidRPr="009D0362">
        <w:rPr>
          <w:rFonts w:ascii="Times New Roman" w:eastAsia="Times New Roman" w:hAnsi="Times New Roman" w:cs="Times New Roman"/>
          <w:color w:val="000000"/>
          <w:sz w:val="24"/>
          <w:szCs w:val="24"/>
          <w:shd w:val="clear" w:color="auto" w:fill="FFFFFF"/>
        </w:rPr>
        <w:t>respect copyright laws during the reproduction or distribution of library materials</w:t>
      </w:r>
    </w:p>
    <w:p w14:paraId="70440605" w14:textId="77777777" w:rsidR="00DD5655" w:rsidRPr="009D0362" w:rsidRDefault="00DD5655" w:rsidP="00DD5655">
      <w:pPr>
        <w:spacing w:after="0" w:line="240" w:lineRule="auto"/>
        <w:ind w:left="360"/>
        <w:rPr>
          <w:rFonts w:ascii="Times New Roman" w:eastAsia="Times New Roman" w:hAnsi="Times New Roman" w:cs="Times New Roman"/>
          <w:sz w:val="24"/>
          <w:szCs w:val="24"/>
        </w:rPr>
      </w:pPr>
    </w:p>
    <w:p w14:paraId="7CA7DD75" w14:textId="77777777" w:rsidR="00DD5655" w:rsidRPr="009D0362" w:rsidRDefault="00DD5655" w:rsidP="0039610F">
      <w:pPr>
        <w:rPr>
          <w:rFonts w:ascii="Times New Roman" w:hAnsi="Times New Roman" w:cs="Times New Roman"/>
          <w:b/>
          <w:sz w:val="24"/>
          <w:szCs w:val="24"/>
        </w:rPr>
      </w:pPr>
      <w:r w:rsidRPr="009D0362">
        <w:rPr>
          <w:rFonts w:ascii="Times New Roman" w:hAnsi="Times New Roman" w:cs="Times New Roman"/>
          <w:b/>
          <w:sz w:val="24"/>
          <w:szCs w:val="24"/>
        </w:rPr>
        <w:t>COLLECTION RESPONSIBILITY:</w:t>
      </w:r>
    </w:p>
    <w:p w14:paraId="1D165C62" w14:textId="43416566" w:rsidR="000F4B0F" w:rsidRPr="009D0362" w:rsidRDefault="000F4B0F" w:rsidP="0039610F">
      <w:pPr>
        <w:rPr>
          <w:rFonts w:ascii="Times New Roman" w:hAnsi="Times New Roman" w:cs="Times New Roman"/>
          <w:sz w:val="24"/>
          <w:szCs w:val="24"/>
        </w:rPr>
      </w:pPr>
      <w:r w:rsidRPr="009D0362">
        <w:rPr>
          <w:rFonts w:ascii="Times New Roman" w:hAnsi="Times New Roman" w:cs="Times New Roman"/>
          <w:sz w:val="24"/>
          <w:szCs w:val="24"/>
        </w:rPr>
        <w:t xml:space="preserve">The collection </w:t>
      </w:r>
      <w:r w:rsidR="00944AA8" w:rsidRPr="009D0362">
        <w:rPr>
          <w:rFonts w:ascii="Times New Roman" w:hAnsi="Times New Roman" w:cs="Times New Roman"/>
          <w:sz w:val="24"/>
          <w:szCs w:val="24"/>
        </w:rPr>
        <w:t>responsibility resides with Diane Tolliver</w:t>
      </w:r>
      <w:r w:rsidR="00DD5655" w:rsidRPr="009D0362">
        <w:rPr>
          <w:rFonts w:ascii="Times New Roman" w:hAnsi="Times New Roman" w:cs="Times New Roman"/>
          <w:sz w:val="24"/>
          <w:szCs w:val="24"/>
        </w:rPr>
        <w:t>,</w:t>
      </w:r>
      <w:r w:rsidR="00944AA8" w:rsidRPr="009D0362">
        <w:rPr>
          <w:rFonts w:ascii="Times New Roman" w:hAnsi="Times New Roman" w:cs="Times New Roman"/>
          <w:sz w:val="24"/>
          <w:szCs w:val="24"/>
        </w:rPr>
        <w:t xml:space="preserve"> Library Curator,</w:t>
      </w:r>
      <w:r w:rsidR="00DD5655" w:rsidRPr="009D0362">
        <w:rPr>
          <w:rFonts w:ascii="Times New Roman" w:hAnsi="Times New Roman" w:cs="Times New Roman"/>
          <w:sz w:val="24"/>
          <w:szCs w:val="24"/>
        </w:rPr>
        <w:t xml:space="preserve"> </w:t>
      </w:r>
      <w:r w:rsidR="00680E8E" w:rsidRPr="009D0362">
        <w:rPr>
          <w:rFonts w:ascii="Times New Roman" w:hAnsi="Times New Roman" w:cs="Times New Roman"/>
          <w:sz w:val="24"/>
          <w:szCs w:val="24"/>
        </w:rPr>
        <w:t xml:space="preserve">Courtney Baird, </w:t>
      </w:r>
      <w:r w:rsidR="003F2C31">
        <w:rPr>
          <w:rFonts w:ascii="Times New Roman" w:hAnsi="Times New Roman" w:cs="Times New Roman"/>
          <w:sz w:val="24"/>
          <w:szCs w:val="24"/>
        </w:rPr>
        <w:t>ISP FDU</w:t>
      </w:r>
      <w:r w:rsidR="00680E8E" w:rsidRPr="009D0362">
        <w:rPr>
          <w:rFonts w:ascii="Times New Roman" w:hAnsi="Times New Roman" w:cs="Times New Roman"/>
          <w:sz w:val="24"/>
          <w:szCs w:val="24"/>
        </w:rPr>
        <w:t xml:space="preserve"> Supervisor, </w:t>
      </w:r>
      <w:r w:rsidR="00944AA8" w:rsidRPr="009D0362">
        <w:rPr>
          <w:rFonts w:ascii="Times New Roman" w:hAnsi="Times New Roman" w:cs="Times New Roman"/>
          <w:sz w:val="24"/>
          <w:szCs w:val="24"/>
        </w:rPr>
        <w:t xml:space="preserve">and </w:t>
      </w:r>
      <w:r w:rsidRPr="009D0362">
        <w:rPr>
          <w:rFonts w:ascii="Times New Roman" w:hAnsi="Times New Roman" w:cs="Times New Roman"/>
          <w:sz w:val="24"/>
          <w:szCs w:val="24"/>
        </w:rPr>
        <w:t>the Resource Center Committee.</w:t>
      </w:r>
      <w:r w:rsidR="00E3038E">
        <w:rPr>
          <w:rFonts w:ascii="Times New Roman" w:hAnsi="Times New Roman" w:cs="Times New Roman"/>
          <w:sz w:val="24"/>
          <w:szCs w:val="24"/>
        </w:rPr>
        <w:t xml:space="preserve"> The Curator serves at the pleasure of the ASQDE President and both the Curator and FDU Supervisor work under a Memorandum of Understanding with the </w:t>
      </w:r>
      <w:r w:rsidR="00773B1D">
        <w:rPr>
          <w:rFonts w:ascii="Times New Roman" w:hAnsi="Times New Roman" w:cs="Times New Roman"/>
          <w:sz w:val="24"/>
          <w:szCs w:val="24"/>
        </w:rPr>
        <w:t xml:space="preserve">ASQDE </w:t>
      </w:r>
      <w:r w:rsidR="00E3038E">
        <w:rPr>
          <w:rFonts w:ascii="Times New Roman" w:hAnsi="Times New Roman" w:cs="Times New Roman"/>
          <w:sz w:val="24"/>
          <w:szCs w:val="24"/>
        </w:rPr>
        <w:t>President.</w:t>
      </w:r>
    </w:p>
    <w:p w14:paraId="4D0B69B0" w14:textId="524C357B" w:rsidR="00267B21" w:rsidRPr="009D0362" w:rsidRDefault="00267B21" w:rsidP="0039610F">
      <w:pPr>
        <w:rPr>
          <w:rFonts w:ascii="Times New Roman" w:hAnsi="Times New Roman" w:cs="Times New Roman"/>
          <w:b/>
          <w:sz w:val="24"/>
          <w:szCs w:val="24"/>
        </w:rPr>
      </w:pPr>
      <w:r w:rsidRPr="009D0362">
        <w:rPr>
          <w:rFonts w:ascii="Times New Roman" w:hAnsi="Times New Roman" w:cs="Times New Roman"/>
          <w:b/>
          <w:sz w:val="24"/>
          <w:szCs w:val="24"/>
        </w:rPr>
        <w:t>ASQDE RESOURCE CENTER FUNDING:</w:t>
      </w:r>
    </w:p>
    <w:p w14:paraId="26BDCF34" w14:textId="12925B0D" w:rsidR="00944AA8" w:rsidRPr="009D0362" w:rsidRDefault="00944AA8" w:rsidP="00944AA8">
      <w:pPr>
        <w:rPr>
          <w:rFonts w:ascii="Times New Roman" w:hAnsi="Times New Roman" w:cs="Times New Roman"/>
          <w:sz w:val="24"/>
          <w:szCs w:val="24"/>
        </w:rPr>
      </w:pPr>
      <w:r w:rsidRPr="009D0362">
        <w:rPr>
          <w:rFonts w:ascii="Times New Roman" w:hAnsi="Times New Roman" w:cs="Times New Roman"/>
          <w:sz w:val="24"/>
          <w:szCs w:val="24"/>
        </w:rPr>
        <w:t>The R</w:t>
      </w:r>
      <w:r w:rsidR="00A13F4E" w:rsidRPr="009D0362">
        <w:rPr>
          <w:rFonts w:ascii="Times New Roman" w:hAnsi="Times New Roman" w:cs="Times New Roman"/>
          <w:sz w:val="24"/>
          <w:szCs w:val="24"/>
        </w:rPr>
        <w:t>esource Center presently has a Memorandum of U</w:t>
      </w:r>
      <w:r w:rsidRPr="009D0362">
        <w:rPr>
          <w:rFonts w:ascii="Times New Roman" w:hAnsi="Times New Roman" w:cs="Times New Roman"/>
          <w:sz w:val="24"/>
          <w:szCs w:val="24"/>
        </w:rPr>
        <w:t>nderstanding between the</w:t>
      </w:r>
      <w:r w:rsidR="009D0362" w:rsidRPr="009D0362">
        <w:rPr>
          <w:rFonts w:ascii="Times New Roman" w:hAnsi="Times New Roman" w:cs="Times New Roman"/>
          <w:sz w:val="24"/>
          <w:szCs w:val="24"/>
        </w:rPr>
        <w:t xml:space="preserve"> library curator</w:t>
      </w:r>
      <w:r w:rsidRPr="009D0362">
        <w:rPr>
          <w:rFonts w:ascii="Times New Roman" w:hAnsi="Times New Roman" w:cs="Times New Roman"/>
          <w:sz w:val="24"/>
          <w:szCs w:val="24"/>
        </w:rPr>
        <w:t>, the ASQDE leadership and the Supervisor of the ISP FDU that any expense under $50 does not need prior approval. Receipts for purchases are submitted in a timely manner to the ASQDE Treasurer for reimbursement by check or to a PayPal account that has been established for the Resource Center.</w:t>
      </w:r>
    </w:p>
    <w:p w14:paraId="5AC2BA35" w14:textId="3610A08A" w:rsidR="00944AA8" w:rsidRPr="009D0362" w:rsidRDefault="00944AA8" w:rsidP="00944AA8">
      <w:pPr>
        <w:rPr>
          <w:rFonts w:ascii="Times New Roman" w:hAnsi="Times New Roman" w:cs="Times New Roman"/>
          <w:sz w:val="24"/>
          <w:szCs w:val="24"/>
        </w:rPr>
      </w:pPr>
      <w:r w:rsidRPr="009D0362">
        <w:rPr>
          <w:rFonts w:ascii="Times New Roman" w:hAnsi="Times New Roman" w:cs="Times New Roman"/>
          <w:sz w:val="24"/>
          <w:szCs w:val="24"/>
        </w:rPr>
        <w:t>Expenses larger than $50 are researched for the lowest price from three different vendors. The recommended vendor and proposed purchase are presented to the ASQDE lea</w:t>
      </w:r>
      <w:r w:rsidR="0031405D">
        <w:rPr>
          <w:rFonts w:ascii="Times New Roman" w:hAnsi="Times New Roman" w:cs="Times New Roman"/>
          <w:sz w:val="24"/>
          <w:szCs w:val="24"/>
        </w:rPr>
        <w:t xml:space="preserve">dership for approval. </w:t>
      </w:r>
    </w:p>
    <w:p w14:paraId="7B6E658E" w14:textId="6E75097A" w:rsidR="00944AA8" w:rsidRPr="009D0362" w:rsidRDefault="00944AA8" w:rsidP="00944AA8">
      <w:pPr>
        <w:rPr>
          <w:rFonts w:ascii="Times New Roman" w:hAnsi="Times New Roman" w:cs="Times New Roman"/>
          <w:sz w:val="24"/>
          <w:szCs w:val="24"/>
        </w:rPr>
      </w:pPr>
      <w:r w:rsidRPr="009D0362">
        <w:rPr>
          <w:rFonts w:ascii="Times New Roman" w:hAnsi="Times New Roman" w:cs="Times New Roman"/>
          <w:sz w:val="24"/>
          <w:szCs w:val="24"/>
        </w:rPr>
        <w:t>Currently, products have only been purchased on an as-needed basis. As more users request services from the Resource Center, costs may be incurred for packaging and shipping. To be as self-sustaining as possible, user fees may be established. An auction of duplicate Resource Center holdings h</w:t>
      </w:r>
      <w:r w:rsidR="0031405D">
        <w:rPr>
          <w:rFonts w:ascii="Times New Roman" w:hAnsi="Times New Roman" w:cs="Times New Roman"/>
          <w:sz w:val="24"/>
          <w:szCs w:val="24"/>
        </w:rPr>
        <w:t xml:space="preserve">as taken place in the past </w:t>
      </w:r>
      <w:r w:rsidR="00680E8E" w:rsidRPr="009D0362">
        <w:rPr>
          <w:rFonts w:ascii="Times New Roman" w:hAnsi="Times New Roman" w:cs="Times New Roman"/>
          <w:sz w:val="24"/>
          <w:szCs w:val="24"/>
        </w:rPr>
        <w:t>to bring in supplemental monies</w:t>
      </w:r>
      <w:r w:rsidR="00C920B8">
        <w:rPr>
          <w:rFonts w:ascii="Times New Roman" w:hAnsi="Times New Roman" w:cs="Times New Roman"/>
          <w:sz w:val="24"/>
          <w:szCs w:val="24"/>
        </w:rPr>
        <w:t>.  Additional fundraisers</w:t>
      </w:r>
      <w:r w:rsidR="0031405D">
        <w:rPr>
          <w:rFonts w:ascii="Times New Roman" w:hAnsi="Times New Roman" w:cs="Times New Roman"/>
          <w:sz w:val="24"/>
          <w:szCs w:val="24"/>
        </w:rPr>
        <w:t xml:space="preserve"> </w:t>
      </w:r>
      <w:r w:rsidR="00C23A24">
        <w:rPr>
          <w:rFonts w:ascii="Times New Roman" w:hAnsi="Times New Roman" w:cs="Times New Roman"/>
          <w:sz w:val="24"/>
          <w:szCs w:val="24"/>
        </w:rPr>
        <w:t>may be beneficial in the future</w:t>
      </w:r>
      <w:r w:rsidR="003C6A6E">
        <w:rPr>
          <w:rFonts w:ascii="Times New Roman" w:hAnsi="Times New Roman" w:cs="Times New Roman"/>
          <w:sz w:val="24"/>
          <w:szCs w:val="24"/>
        </w:rPr>
        <w:t>.</w:t>
      </w:r>
      <w:r w:rsidRPr="009D0362">
        <w:rPr>
          <w:rFonts w:ascii="Times New Roman" w:hAnsi="Times New Roman" w:cs="Times New Roman"/>
          <w:sz w:val="24"/>
          <w:szCs w:val="24"/>
        </w:rPr>
        <w:t xml:space="preserve"> </w:t>
      </w:r>
    </w:p>
    <w:p w14:paraId="553B04C7" w14:textId="149C08A7" w:rsidR="00944AA8" w:rsidRPr="009D0362" w:rsidRDefault="00AC4A24" w:rsidP="00944AA8">
      <w:pPr>
        <w:rPr>
          <w:rFonts w:ascii="Times New Roman" w:hAnsi="Times New Roman" w:cs="Times New Roman"/>
          <w:sz w:val="24"/>
          <w:szCs w:val="24"/>
        </w:rPr>
      </w:pPr>
      <w:r w:rsidRPr="009D0362">
        <w:rPr>
          <w:rFonts w:ascii="Times New Roman" w:hAnsi="Times New Roman" w:cs="Times New Roman"/>
          <w:sz w:val="24"/>
          <w:szCs w:val="24"/>
        </w:rPr>
        <w:t>The c</w:t>
      </w:r>
      <w:r w:rsidR="00944AA8" w:rsidRPr="009D0362">
        <w:rPr>
          <w:rFonts w:ascii="Times New Roman" w:hAnsi="Times New Roman" w:cs="Times New Roman"/>
          <w:sz w:val="24"/>
          <w:szCs w:val="24"/>
        </w:rPr>
        <w:t>urator should submit an anticipated budget to the ASQDE leadership annually. A call for donations</w:t>
      </w:r>
      <w:r w:rsidR="00680E8E" w:rsidRPr="009D0362">
        <w:rPr>
          <w:rFonts w:ascii="Times New Roman" w:hAnsi="Times New Roman" w:cs="Times New Roman"/>
          <w:sz w:val="24"/>
          <w:szCs w:val="24"/>
        </w:rPr>
        <w:t>,</w:t>
      </w:r>
      <w:r w:rsidR="00944AA8" w:rsidRPr="009D0362">
        <w:rPr>
          <w:rFonts w:ascii="Times New Roman" w:hAnsi="Times New Roman" w:cs="Times New Roman"/>
          <w:sz w:val="24"/>
          <w:szCs w:val="24"/>
        </w:rPr>
        <w:t xml:space="preserve"> in 2018, produced a pool of money that has been used when needed. The judicious weeding of assets from the Resource Center for future auctions will contribute</w:t>
      </w:r>
      <w:r w:rsidR="00680E8E" w:rsidRPr="009D0362">
        <w:rPr>
          <w:rFonts w:ascii="Times New Roman" w:hAnsi="Times New Roman" w:cs="Times New Roman"/>
          <w:sz w:val="24"/>
          <w:szCs w:val="24"/>
        </w:rPr>
        <w:t xml:space="preserve"> additional funds</w:t>
      </w:r>
      <w:r w:rsidR="00944AA8" w:rsidRPr="009D0362">
        <w:rPr>
          <w:rFonts w:ascii="Times New Roman" w:hAnsi="Times New Roman" w:cs="Times New Roman"/>
          <w:sz w:val="24"/>
          <w:szCs w:val="24"/>
        </w:rPr>
        <w:t xml:space="preserve"> for the ASQDE and the Resource Center.</w:t>
      </w:r>
    </w:p>
    <w:p w14:paraId="090B61C9" w14:textId="7DE2D392" w:rsidR="000A25BE" w:rsidRPr="009D0362" w:rsidRDefault="00C77627" w:rsidP="0039610F">
      <w:pPr>
        <w:rPr>
          <w:rFonts w:ascii="Times New Roman" w:hAnsi="Times New Roman" w:cs="Times New Roman"/>
          <w:sz w:val="24"/>
          <w:szCs w:val="24"/>
        </w:rPr>
      </w:pPr>
      <w:r w:rsidRPr="009D0362">
        <w:rPr>
          <w:rFonts w:ascii="Times New Roman" w:hAnsi="Times New Roman" w:cs="Times New Roman"/>
          <w:b/>
          <w:sz w:val="24"/>
          <w:szCs w:val="24"/>
        </w:rPr>
        <w:t>SELECTION PROCESS</w:t>
      </w:r>
      <w:r w:rsidR="00B91384" w:rsidRPr="009D0362">
        <w:rPr>
          <w:rFonts w:ascii="Times New Roman" w:hAnsi="Times New Roman" w:cs="Times New Roman"/>
          <w:b/>
          <w:sz w:val="24"/>
          <w:szCs w:val="24"/>
        </w:rPr>
        <w:t xml:space="preserve">: </w:t>
      </w:r>
    </w:p>
    <w:p w14:paraId="29D0D561" w14:textId="694941E9" w:rsidR="008C56BE" w:rsidRPr="009D0362" w:rsidRDefault="000F07C0" w:rsidP="000A25BE">
      <w:pPr>
        <w:spacing w:after="0" w:line="240" w:lineRule="auto"/>
        <w:rPr>
          <w:rFonts w:ascii="Times New Roman" w:hAnsi="Times New Roman" w:cs="Times New Roman"/>
          <w:sz w:val="24"/>
          <w:szCs w:val="24"/>
        </w:rPr>
      </w:pPr>
      <w:r w:rsidRPr="009D0362">
        <w:rPr>
          <w:rFonts w:ascii="Times New Roman" w:hAnsi="Times New Roman" w:cs="Times New Roman"/>
          <w:sz w:val="24"/>
          <w:szCs w:val="24"/>
        </w:rPr>
        <w:t>This Resource Center</w:t>
      </w:r>
      <w:r w:rsidR="000A25BE" w:rsidRPr="009D0362">
        <w:rPr>
          <w:rFonts w:ascii="Times New Roman" w:hAnsi="Times New Roman" w:cs="Times New Roman"/>
          <w:sz w:val="24"/>
          <w:szCs w:val="24"/>
        </w:rPr>
        <w:t xml:space="preserve"> </w:t>
      </w:r>
      <w:r w:rsidR="008C56BE" w:rsidRPr="009D0362">
        <w:rPr>
          <w:rFonts w:ascii="Times New Roman" w:hAnsi="Times New Roman" w:cs="Times New Roman"/>
          <w:sz w:val="24"/>
          <w:szCs w:val="24"/>
        </w:rPr>
        <w:t>collects, organizes, preserves and maintains a diverse and rich collection which exists for the enrichment of its patronage. This collection is available in</w:t>
      </w:r>
      <w:r w:rsidR="000A25BE" w:rsidRPr="009D0362">
        <w:rPr>
          <w:rFonts w:ascii="Times New Roman" w:hAnsi="Times New Roman" w:cs="Times New Roman"/>
          <w:sz w:val="24"/>
          <w:szCs w:val="24"/>
        </w:rPr>
        <w:t xml:space="preserve"> a number of formats and is focused on its community’s interests</w:t>
      </w:r>
      <w:r w:rsidR="008C56BE" w:rsidRPr="009D0362">
        <w:rPr>
          <w:rFonts w:ascii="Times New Roman" w:hAnsi="Times New Roman" w:cs="Times New Roman"/>
          <w:sz w:val="24"/>
          <w:szCs w:val="24"/>
        </w:rPr>
        <w:t xml:space="preserve">. </w:t>
      </w:r>
      <w:r w:rsidR="000A25BE" w:rsidRPr="009D0362">
        <w:rPr>
          <w:rFonts w:ascii="Times New Roman" w:hAnsi="Times New Roman" w:cs="Times New Roman"/>
          <w:sz w:val="24"/>
          <w:szCs w:val="24"/>
        </w:rPr>
        <w:t>The selection</w:t>
      </w:r>
      <w:r w:rsidR="008C56BE" w:rsidRPr="009D0362">
        <w:rPr>
          <w:rFonts w:ascii="Times New Roman" w:hAnsi="Times New Roman" w:cs="Times New Roman"/>
          <w:sz w:val="24"/>
          <w:szCs w:val="24"/>
        </w:rPr>
        <w:t xml:space="preserve"> process is </w:t>
      </w:r>
      <w:r w:rsidR="000A25BE" w:rsidRPr="009D0362">
        <w:rPr>
          <w:rFonts w:ascii="Times New Roman" w:hAnsi="Times New Roman" w:cs="Times New Roman"/>
          <w:sz w:val="24"/>
          <w:szCs w:val="24"/>
        </w:rPr>
        <w:t>based on the following criteria:</w:t>
      </w:r>
    </w:p>
    <w:p w14:paraId="4B96A582" w14:textId="77777777" w:rsidR="000A25BE" w:rsidRPr="009D0362" w:rsidRDefault="000A25BE" w:rsidP="008C56BE">
      <w:pPr>
        <w:rPr>
          <w:rFonts w:ascii="Times New Roman" w:hAnsi="Times New Roman" w:cs="Times New Roman"/>
          <w:sz w:val="24"/>
          <w:szCs w:val="24"/>
        </w:rPr>
      </w:pPr>
    </w:p>
    <w:p w14:paraId="6D5839B3" w14:textId="29775E19" w:rsidR="008C56BE" w:rsidRPr="009D0362" w:rsidRDefault="000A25BE" w:rsidP="00067C68">
      <w:pPr>
        <w:pStyle w:val="ListParagraph"/>
        <w:numPr>
          <w:ilvl w:val="0"/>
          <w:numId w:val="7"/>
        </w:numPr>
        <w:rPr>
          <w:rFonts w:ascii="Times New Roman" w:hAnsi="Times New Roman" w:cs="Times New Roman"/>
          <w:sz w:val="24"/>
          <w:szCs w:val="24"/>
        </w:rPr>
      </w:pPr>
      <w:r w:rsidRPr="009D0362">
        <w:rPr>
          <w:rFonts w:ascii="Times New Roman" w:hAnsi="Times New Roman" w:cs="Times New Roman"/>
          <w:sz w:val="24"/>
          <w:szCs w:val="24"/>
        </w:rPr>
        <w:t xml:space="preserve">Material </w:t>
      </w:r>
      <w:r w:rsidR="008C56BE" w:rsidRPr="009D0362">
        <w:rPr>
          <w:rFonts w:ascii="Times New Roman" w:hAnsi="Times New Roman" w:cs="Times New Roman"/>
          <w:sz w:val="24"/>
          <w:szCs w:val="24"/>
        </w:rPr>
        <w:t xml:space="preserve">is culturally pertinent </w:t>
      </w:r>
      <w:r w:rsidRPr="009D0362">
        <w:rPr>
          <w:rFonts w:ascii="Times New Roman" w:hAnsi="Times New Roman" w:cs="Times New Roman"/>
          <w:sz w:val="24"/>
          <w:szCs w:val="24"/>
        </w:rPr>
        <w:t>to its</w:t>
      </w:r>
      <w:r w:rsidR="008C56BE" w:rsidRPr="009D0362">
        <w:rPr>
          <w:rFonts w:ascii="Times New Roman" w:hAnsi="Times New Roman" w:cs="Times New Roman"/>
          <w:sz w:val="24"/>
          <w:szCs w:val="24"/>
        </w:rPr>
        <w:t xml:space="preserve"> community</w:t>
      </w:r>
    </w:p>
    <w:p w14:paraId="6CAA812F" w14:textId="68254824" w:rsidR="008C56BE" w:rsidRPr="009D0362" w:rsidRDefault="000A25BE" w:rsidP="00067C68">
      <w:pPr>
        <w:pStyle w:val="ListParagraph"/>
        <w:numPr>
          <w:ilvl w:val="0"/>
          <w:numId w:val="7"/>
        </w:numPr>
        <w:rPr>
          <w:rFonts w:ascii="Times New Roman" w:hAnsi="Times New Roman" w:cs="Times New Roman"/>
          <w:sz w:val="24"/>
          <w:szCs w:val="24"/>
        </w:rPr>
      </w:pPr>
      <w:r w:rsidRPr="009D0362">
        <w:rPr>
          <w:rFonts w:ascii="Times New Roman" w:hAnsi="Times New Roman" w:cs="Times New Roman"/>
          <w:sz w:val="24"/>
          <w:szCs w:val="24"/>
        </w:rPr>
        <w:t>Material fills a gap in the collection</w:t>
      </w:r>
    </w:p>
    <w:p w14:paraId="1E717654" w14:textId="488EF06E" w:rsidR="00067C68" w:rsidRPr="009D0362" w:rsidRDefault="000A25BE" w:rsidP="00067C68">
      <w:pPr>
        <w:pStyle w:val="ListParagraph"/>
        <w:numPr>
          <w:ilvl w:val="0"/>
          <w:numId w:val="7"/>
        </w:numPr>
        <w:rPr>
          <w:rFonts w:ascii="Times New Roman" w:hAnsi="Times New Roman" w:cs="Times New Roman"/>
          <w:sz w:val="24"/>
          <w:szCs w:val="24"/>
        </w:rPr>
      </w:pPr>
      <w:r w:rsidRPr="009D0362">
        <w:rPr>
          <w:rFonts w:ascii="Times New Roman" w:hAnsi="Times New Roman" w:cs="Times New Roman"/>
          <w:sz w:val="24"/>
          <w:szCs w:val="24"/>
        </w:rPr>
        <w:t>Material is from an important contributor to the questioned document disciplin</w:t>
      </w:r>
      <w:r w:rsidR="00067C68" w:rsidRPr="009D0362">
        <w:rPr>
          <w:rFonts w:ascii="Times New Roman" w:hAnsi="Times New Roman" w:cs="Times New Roman"/>
          <w:sz w:val="24"/>
          <w:szCs w:val="24"/>
        </w:rPr>
        <w:t>e</w:t>
      </w:r>
    </w:p>
    <w:p w14:paraId="6A0D1134" w14:textId="409388C3" w:rsidR="00067C68" w:rsidRPr="009D0362" w:rsidRDefault="00067C68" w:rsidP="00067C68">
      <w:pPr>
        <w:pStyle w:val="ListParagraph"/>
        <w:numPr>
          <w:ilvl w:val="0"/>
          <w:numId w:val="4"/>
        </w:numPr>
        <w:rPr>
          <w:rFonts w:ascii="Times New Roman" w:hAnsi="Times New Roman" w:cs="Times New Roman"/>
          <w:sz w:val="24"/>
          <w:szCs w:val="24"/>
        </w:rPr>
      </w:pPr>
      <w:r w:rsidRPr="009D0362">
        <w:rPr>
          <w:rFonts w:ascii="Times New Roman" w:hAnsi="Times New Roman" w:cs="Times New Roman"/>
          <w:sz w:val="24"/>
          <w:szCs w:val="24"/>
        </w:rPr>
        <w:t xml:space="preserve">Material is </w:t>
      </w:r>
      <w:r w:rsidR="0023356B" w:rsidRPr="009D0362">
        <w:rPr>
          <w:rFonts w:ascii="Times New Roman" w:hAnsi="Times New Roman" w:cs="Times New Roman"/>
          <w:sz w:val="24"/>
          <w:szCs w:val="24"/>
        </w:rPr>
        <w:t>grey literature that</w:t>
      </w:r>
      <w:r w:rsidR="008C0D41" w:rsidRPr="009D0362">
        <w:rPr>
          <w:rFonts w:ascii="Times New Roman" w:hAnsi="Times New Roman" w:cs="Times New Roman"/>
          <w:sz w:val="24"/>
          <w:szCs w:val="24"/>
        </w:rPr>
        <w:t xml:space="preserve"> helps </w:t>
      </w:r>
      <w:r w:rsidRPr="009D0362">
        <w:rPr>
          <w:rFonts w:ascii="Times New Roman" w:hAnsi="Times New Roman" w:cs="Times New Roman"/>
          <w:sz w:val="24"/>
          <w:szCs w:val="24"/>
        </w:rPr>
        <w:t>f</w:t>
      </w:r>
      <w:r w:rsidR="00C23A24">
        <w:rPr>
          <w:rFonts w:ascii="Times New Roman" w:hAnsi="Times New Roman" w:cs="Times New Roman"/>
          <w:sz w:val="24"/>
          <w:szCs w:val="24"/>
        </w:rPr>
        <w:t>ill a knowledge gap in research</w:t>
      </w:r>
    </w:p>
    <w:p w14:paraId="12AA283C" w14:textId="24E01CAE" w:rsidR="00627D57" w:rsidRPr="009D0362" w:rsidRDefault="00627D57" w:rsidP="00067C68">
      <w:pPr>
        <w:pStyle w:val="ListParagraph"/>
        <w:numPr>
          <w:ilvl w:val="0"/>
          <w:numId w:val="4"/>
        </w:numPr>
        <w:rPr>
          <w:rFonts w:ascii="Times New Roman" w:hAnsi="Times New Roman" w:cs="Times New Roman"/>
          <w:sz w:val="24"/>
          <w:szCs w:val="24"/>
        </w:rPr>
      </w:pPr>
      <w:r w:rsidRPr="009D0362">
        <w:rPr>
          <w:rFonts w:ascii="Times New Roman" w:hAnsi="Times New Roman" w:cs="Times New Roman"/>
          <w:sz w:val="24"/>
          <w:szCs w:val="24"/>
        </w:rPr>
        <w:lastRenderedPageBreak/>
        <w:t>Material does not exceed the available storage space of the Resource Center</w:t>
      </w:r>
    </w:p>
    <w:p w14:paraId="74D4D373" w14:textId="775DF7CA" w:rsidR="000A25BE" w:rsidRPr="00252DE4" w:rsidRDefault="00C77627">
      <w:pPr>
        <w:keepNext/>
        <w:keepLines/>
        <w:rPr>
          <w:rFonts w:ascii="Times New Roman" w:hAnsi="Times New Roman" w:cs="Times New Roman"/>
          <w:b/>
          <w:sz w:val="24"/>
          <w:szCs w:val="24"/>
        </w:rPr>
      </w:pPr>
      <w:r w:rsidRPr="00252DE4">
        <w:rPr>
          <w:rFonts w:ascii="Times New Roman" w:hAnsi="Times New Roman" w:cs="Times New Roman"/>
          <w:b/>
          <w:sz w:val="24"/>
          <w:szCs w:val="24"/>
        </w:rPr>
        <w:t>RESOURCE SHARING</w:t>
      </w:r>
      <w:r w:rsidR="00AF1C87" w:rsidRPr="00252DE4">
        <w:rPr>
          <w:rFonts w:ascii="Times New Roman" w:hAnsi="Times New Roman" w:cs="Times New Roman"/>
          <w:b/>
          <w:sz w:val="24"/>
          <w:szCs w:val="24"/>
        </w:rPr>
        <w:t xml:space="preserve">: </w:t>
      </w:r>
    </w:p>
    <w:p w14:paraId="4659D097" w14:textId="048FB2CC" w:rsidR="00FB2420" w:rsidRPr="009D0362" w:rsidRDefault="008B0B10" w:rsidP="003C6A6E">
      <w:pPr>
        <w:keepNext/>
        <w:keepLines/>
        <w:rPr>
          <w:rFonts w:ascii="Times New Roman" w:hAnsi="Times New Roman" w:cs="Times New Roman"/>
          <w:sz w:val="24"/>
          <w:szCs w:val="24"/>
        </w:rPr>
      </w:pPr>
      <w:r w:rsidRPr="009D0362">
        <w:rPr>
          <w:rFonts w:ascii="Times New Roman" w:hAnsi="Times New Roman" w:cs="Times New Roman"/>
          <w:sz w:val="24"/>
          <w:szCs w:val="24"/>
        </w:rPr>
        <w:t>The special collections and archives</w:t>
      </w:r>
      <w:r w:rsidR="00480ADF" w:rsidRPr="009D0362">
        <w:rPr>
          <w:rFonts w:ascii="Times New Roman" w:hAnsi="Times New Roman" w:cs="Times New Roman"/>
          <w:sz w:val="24"/>
          <w:szCs w:val="24"/>
        </w:rPr>
        <w:t xml:space="preserve"> usage</w:t>
      </w:r>
      <w:r w:rsidRPr="009D0362">
        <w:rPr>
          <w:rFonts w:ascii="Times New Roman" w:hAnsi="Times New Roman" w:cs="Times New Roman"/>
          <w:sz w:val="24"/>
          <w:szCs w:val="24"/>
        </w:rPr>
        <w:t xml:space="preserve"> are </w:t>
      </w:r>
      <w:r w:rsidR="00035FDD" w:rsidRPr="009D0362">
        <w:rPr>
          <w:rFonts w:ascii="Times New Roman" w:hAnsi="Times New Roman" w:cs="Times New Roman"/>
          <w:sz w:val="24"/>
          <w:szCs w:val="24"/>
        </w:rPr>
        <w:t xml:space="preserve">restricted to the </w:t>
      </w:r>
      <w:r w:rsidR="000D21FE" w:rsidRPr="000D21FE">
        <w:rPr>
          <w:rFonts w:ascii="Times New Roman" w:hAnsi="Times New Roman" w:cs="Times New Roman"/>
          <w:sz w:val="24"/>
          <w:szCs w:val="24"/>
        </w:rPr>
        <w:t>ASQDE Members, employees of the ISP Laboratory, members of the Questioned Document Section of the American Academy of Forensic Sciences, Diplomates of the American Board of Forensic Document Examiners, the Canadian Society of Forensic Sciences, Midwestern Association of Forensic Scientists, Southwestern Association of Forensic Document Examiners, Southeastern Association of Forensic Document Examiners, and others as approved by the Resource Center Curator</w:t>
      </w:r>
      <w:r w:rsidR="00DC686B" w:rsidRPr="009D0362">
        <w:rPr>
          <w:rFonts w:ascii="Times New Roman" w:hAnsi="Times New Roman" w:cs="Times New Roman"/>
          <w:sz w:val="24"/>
          <w:szCs w:val="24"/>
        </w:rPr>
        <w:t>. The guidelines for requesting a book or journal are the following:</w:t>
      </w:r>
    </w:p>
    <w:p w14:paraId="2C137728" w14:textId="30935BEA" w:rsidR="00DC686B" w:rsidRPr="000D21FE" w:rsidRDefault="004536DD" w:rsidP="000D21FE">
      <w:pPr>
        <w:pStyle w:val="ListParagraph"/>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0D21FE">
        <w:rPr>
          <w:rFonts w:ascii="Times New Roman" w:hAnsi="Times New Roman" w:cs="Times New Roman"/>
          <w:sz w:val="24"/>
          <w:szCs w:val="24"/>
        </w:rPr>
        <w:t xml:space="preserve">No more than four </w:t>
      </w:r>
      <w:r w:rsidR="00DC686B" w:rsidRPr="000D21FE">
        <w:rPr>
          <w:rFonts w:ascii="Times New Roman" w:hAnsi="Times New Roman" w:cs="Times New Roman"/>
          <w:sz w:val="24"/>
          <w:szCs w:val="24"/>
        </w:rPr>
        <w:t>items may be borrowed at any one time.</w:t>
      </w:r>
    </w:p>
    <w:p w14:paraId="01CEF900" w14:textId="0BE27F67" w:rsidR="00DC686B" w:rsidRPr="009D0362" w:rsidRDefault="00DC686B" w:rsidP="00F907DC">
      <w:pPr>
        <w:pStyle w:val="ListParagraph"/>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9D0362">
        <w:rPr>
          <w:rFonts w:ascii="Times New Roman" w:hAnsi="Times New Roman" w:cs="Times New Roman"/>
          <w:sz w:val="24"/>
          <w:szCs w:val="24"/>
        </w:rPr>
        <w:t>Borrower has the responsibility for the timely and safe return of books a</w:t>
      </w:r>
      <w:r w:rsidR="00B46AA9" w:rsidRPr="009D0362">
        <w:rPr>
          <w:rFonts w:ascii="Times New Roman" w:hAnsi="Times New Roman" w:cs="Times New Roman"/>
          <w:sz w:val="24"/>
          <w:szCs w:val="24"/>
        </w:rPr>
        <w:t>nd journals</w:t>
      </w:r>
      <w:r w:rsidR="000F07C0" w:rsidRPr="009D0362">
        <w:rPr>
          <w:rFonts w:ascii="Times New Roman" w:hAnsi="Times New Roman" w:cs="Times New Roman"/>
          <w:sz w:val="24"/>
          <w:szCs w:val="24"/>
        </w:rPr>
        <w:t xml:space="preserve"> to the </w:t>
      </w:r>
      <w:r w:rsidR="00B46AA9" w:rsidRPr="009D0362">
        <w:rPr>
          <w:rFonts w:ascii="Times New Roman" w:hAnsi="Times New Roman" w:cs="Times New Roman"/>
          <w:sz w:val="24"/>
          <w:szCs w:val="24"/>
        </w:rPr>
        <w:t>Resource Center</w:t>
      </w:r>
      <w:r w:rsidR="000F07C0" w:rsidRPr="009D0362">
        <w:rPr>
          <w:rFonts w:ascii="Times New Roman" w:hAnsi="Times New Roman" w:cs="Times New Roman"/>
          <w:sz w:val="24"/>
          <w:szCs w:val="24"/>
        </w:rPr>
        <w:t xml:space="preserve"> and will reimburse the Resource Center</w:t>
      </w:r>
      <w:r w:rsidRPr="009D0362">
        <w:rPr>
          <w:rFonts w:ascii="Times New Roman" w:hAnsi="Times New Roman" w:cs="Times New Roman"/>
          <w:sz w:val="24"/>
          <w:szCs w:val="24"/>
        </w:rPr>
        <w:t xml:space="preserve"> for the value of any lost or damaged materials.</w:t>
      </w:r>
    </w:p>
    <w:p w14:paraId="508335F6" w14:textId="571DEC6C" w:rsidR="00DC686B" w:rsidRPr="009D0362" w:rsidRDefault="00DC686B" w:rsidP="00F907DC">
      <w:pPr>
        <w:pStyle w:val="ListParagraph"/>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9D0362">
        <w:rPr>
          <w:rFonts w:ascii="Times New Roman" w:hAnsi="Times New Roman" w:cs="Times New Roman"/>
          <w:sz w:val="24"/>
          <w:szCs w:val="24"/>
        </w:rPr>
        <w:t>Books and journals will be sent via U.S. Mail, book rate (unless other arrangements are made</w:t>
      </w:r>
      <w:r w:rsidR="004536DD" w:rsidRPr="009D0362">
        <w:rPr>
          <w:rFonts w:ascii="Times New Roman" w:hAnsi="Times New Roman" w:cs="Times New Roman"/>
          <w:sz w:val="24"/>
          <w:szCs w:val="24"/>
        </w:rPr>
        <w:t>), for a loan period of 30</w:t>
      </w:r>
      <w:r w:rsidRPr="009D0362">
        <w:rPr>
          <w:rFonts w:ascii="Times New Roman" w:hAnsi="Times New Roman" w:cs="Times New Roman"/>
          <w:sz w:val="24"/>
          <w:szCs w:val="24"/>
        </w:rPr>
        <w:t xml:space="preserve"> days.</w:t>
      </w:r>
      <w:r w:rsidR="004536DD" w:rsidRPr="009D0362">
        <w:rPr>
          <w:rFonts w:ascii="Times New Roman" w:hAnsi="Times New Roman" w:cs="Times New Roman"/>
          <w:sz w:val="24"/>
          <w:szCs w:val="24"/>
        </w:rPr>
        <w:t xml:space="preserve"> Any item that is not returned within 30 days will accrue a $20 fine if not renewed. A borrower may renew a material, twice, for a total of 90 days. Renewals are made</w:t>
      </w:r>
      <w:r w:rsidR="00B46AA9" w:rsidRPr="009D0362">
        <w:rPr>
          <w:rFonts w:ascii="Times New Roman" w:hAnsi="Times New Roman" w:cs="Times New Roman"/>
          <w:sz w:val="24"/>
          <w:szCs w:val="24"/>
        </w:rPr>
        <w:t xml:space="preserve"> by contacting Diane Tolliver, C</w:t>
      </w:r>
      <w:r w:rsidR="004536DD" w:rsidRPr="009D0362">
        <w:rPr>
          <w:rFonts w:ascii="Times New Roman" w:hAnsi="Times New Roman" w:cs="Times New Roman"/>
          <w:sz w:val="24"/>
          <w:szCs w:val="24"/>
        </w:rPr>
        <w:t xml:space="preserve">urator, at </w:t>
      </w:r>
      <w:hyperlink r:id="rId9" w:history="1">
        <w:r w:rsidR="00492BB8" w:rsidRPr="009D0362">
          <w:rPr>
            <w:rStyle w:val="Hyperlink"/>
            <w:rFonts w:ascii="Times New Roman" w:hAnsi="Times New Roman" w:cs="Times New Roman"/>
            <w:sz w:val="24"/>
            <w:szCs w:val="24"/>
          </w:rPr>
          <w:t>asqdecurator@gmail.com</w:t>
        </w:r>
      </w:hyperlink>
    </w:p>
    <w:p w14:paraId="4436610D" w14:textId="0E3DBC32" w:rsidR="00BC1975" w:rsidRPr="009D0362" w:rsidRDefault="00BC1975" w:rsidP="00F907DC">
      <w:pPr>
        <w:pStyle w:val="ListParagraph"/>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9D0362">
        <w:rPr>
          <w:rFonts w:ascii="Times New Roman" w:hAnsi="Times New Roman" w:cs="Times New Roman"/>
          <w:sz w:val="24"/>
          <w:szCs w:val="24"/>
        </w:rPr>
        <w:t>Failure to comply with these policies may result in an individual</w:t>
      </w:r>
      <w:r w:rsidR="00B46AA9" w:rsidRPr="009D0362">
        <w:rPr>
          <w:rFonts w:ascii="Times New Roman" w:hAnsi="Times New Roman" w:cs="Times New Roman"/>
          <w:sz w:val="24"/>
          <w:szCs w:val="24"/>
        </w:rPr>
        <w:t>’s or organization’s</w:t>
      </w:r>
      <w:r w:rsidR="000F07C0" w:rsidRPr="009D0362">
        <w:rPr>
          <w:rFonts w:ascii="Times New Roman" w:hAnsi="Times New Roman" w:cs="Times New Roman"/>
          <w:sz w:val="24"/>
          <w:szCs w:val="24"/>
        </w:rPr>
        <w:t xml:space="preserve"> excl</w:t>
      </w:r>
      <w:r w:rsidR="0049458E">
        <w:rPr>
          <w:rFonts w:ascii="Times New Roman" w:hAnsi="Times New Roman" w:cs="Times New Roman"/>
          <w:sz w:val="24"/>
          <w:szCs w:val="24"/>
        </w:rPr>
        <w:t xml:space="preserve">usion of future </w:t>
      </w:r>
      <w:r w:rsidRPr="009D0362">
        <w:rPr>
          <w:rFonts w:ascii="Times New Roman" w:hAnsi="Times New Roman" w:cs="Times New Roman"/>
          <w:sz w:val="24"/>
          <w:szCs w:val="24"/>
        </w:rPr>
        <w:t>ASQDE Library services.</w:t>
      </w:r>
    </w:p>
    <w:p w14:paraId="1ADE6A07" w14:textId="77777777" w:rsidR="00E3038E" w:rsidRDefault="00DC686B" w:rsidP="00F907DC">
      <w:pPr>
        <w:pStyle w:val="ListParagraph"/>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9D0362">
        <w:rPr>
          <w:rFonts w:ascii="Times New Roman" w:hAnsi="Times New Roman" w:cs="Times New Roman"/>
          <w:sz w:val="24"/>
          <w:szCs w:val="24"/>
        </w:rPr>
        <w:t>Books and journals will be returned at borrower's expense via a trackable deliv</w:t>
      </w:r>
      <w:r w:rsidR="003F1C84">
        <w:rPr>
          <w:rFonts w:ascii="Times New Roman" w:hAnsi="Times New Roman" w:cs="Times New Roman"/>
          <w:sz w:val="24"/>
          <w:szCs w:val="24"/>
        </w:rPr>
        <w:t>ery service (e.g. FedEx, UPS, Express</w:t>
      </w:r>
      <w:r w:rsidR="00B46AA9" w:rsidRPr="009D0362">
        <w:rPr>
          <w:rFonts w:ascii="Times New Roman" w:hAnsi="Times New Roman" w:cs="Times New Roman"/>
          <w:sz w:val="24"/>
          <w:szCs w:val="24"/>
        </w:rPr>
        <w:t xml:space="preserve"> Mail) to the ASQDE Resource Center</w:t>
      </w:r>
      <w:r w:rsidR="00E3038E">
        <w:rPr>
          <w:rFonts w:ascii="Times New Roman" w:hAnsi="Times New Roman" w:cs="Times New Roman"/>
          <w:sz w:val="24"/>
          <w:szCs w:val="24"/>
        </w:rPr>
        <w:t>:</w:t>
      </w:r>
    </w:p>
    <w:p w14:paraId="754359B8" w14:textId="77777777" w:rsidR="00E3038E" w:rsidRDefault="00E3038E" w:rsidP="00E3038E">
      <w:pPr>
        <w:pStyle w:val="ListParagraph"/>
        <w:numPr>
          <w:ilvl w:val="1"/>
          <w:numId w:val="1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ASQDE Resource Center</w:t>
      </w:r>
    </w:p>
    <w:p w14:paraId="11B98722" w14:textId="77777777" w:rsidR="00E3038E" w:rsidRDefault="00E3038E" w:rsidP="00E3038E">
      <w:pPr>
        <w:pStyle w:val="ListParagraph"/>
        <w:numPr>
          <w:ilvl w:val="1"/>
          <w:numId w:val="1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Attn: Diane Tolliver</w:t>
      </w:r>
    </w:p>
    <w:p w14:paraId="140B89A8" w14:textId="77777777" w:rsidR="00E3038E" w:rsidRDefault="00E3038E" w:rsidP="00E3038E">
      <w:pPr>
        <w:pStyle w:val="ListParagraph"/>
        <w:numPr>
          <w:ilvl w:val="1"/>
          <w:numId w:val="1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550 West 16</w:t>
      </w:r>
      <w:r w:rsidRPr="00BF08EC">
        <w:rPr>
          <w:rFonts w:ascii="Times New Roman" w:hAnsi="Times New Roman" w:cs="Times New Roman"/>
          <w:sz w:val="24"/>
          <w:szCs w:val="24"/>
          <w:vertAlign w:val="superscript"/>
        </w:rPr>
        <w:t>th</w:t>
      </w:r>
      <w:r>
        <w:rPr>
          <w:rFonts w:ascii="Times New Roman" w:hAnsi="Times New Roman" w:cs="Times New Roman"/>
          <w:sz w:val="24"/>
          <w:szCs w:val="24"/>
        </w:rPr>
        <w:t xml:space="preserve"> Street, Suite C</w:t>
      </w:r>
    </w:p>
    <w:p w14:paraId="38A2A9F9" w14:textId="403B882F" w:rsidR="00DC686B" w:rsidRPr="00BF08EC" w:rsidRDefault="00E3038E" w:rsidP="00BF08EC">
      <w:pPr>
        <w:pStyle w:val="ListParagraph"/>
        <w:numPr>
          <w:ilvl w:val="1"/>
          <w:numId w:val="12"/>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Indianapolis, IN 46202-8407</w:t>
      </w:r>
    </w:p>
    <w:p w14:paraId="4C4926BD" w14:textId="68141D98" w:rsidR="009D0362" w:rsidRDefault="00F907DC" w:rsidP="00FB11CD">
      <w:pPr>
        <w:rPr>
          <w:rFonts w:ascii="Times New Roman" w:hAnsi="Times New Roman" w:cs="Times New Roman"/>
          <w:sz w:val="24"/>
          <w:szCs w:val="24"/>
        </w:rPr>
      </w:pPr>
      <w:r w:rsidRPr="009D0362">
        <w:rPr>
          <w:rFonts w:ascii="Times New Roman" w:hAnsi="Times New Roman" w:cs="Times New Roman"/>
          <w:sz w:val="24"/>
          <w:szCs w:val="24"/>
        </w:rPr>
        <w:t xml:space="preserve">To request materials go to the hyperlink provided </w:t>
      </w:r>
      <w:hyperlink r:id="rId10" w:history="1">
        <w:r w:rsidRPr="00C23A24">
          <w:rPr>
            <w:rStyle w:val="Hyperlink"/>
            <w:rFonts w:ascii="Times New Roman" w:hAnsi="Times New Roman" w:cs="Times New Roman"/>
            <w:color w:val="FF0000"/>
            <w:sz w:val="24"/>
            <w:szCs w:val="24"/>
          </w:rPr>
          <w:t>here</w:t>
        </w:r>
      </w:hyperlink>
      <w:r w:rsidRPr="009D0362">
        <w:rPr>
          <w:rFonts w:ascii="Times New Roman" w:hAnsi="Times New Roman" w:cs="Times New Roman"/>
          <w:sz w:val="24"/>
          <w:szCs w:val="24"/>
        </w:rPr>
        <w:t xml:space="preserve"> and fill out a book request form</w:t>
      </w:r>
      <w:r w:rsidR="003E76FF" w:rsidRPr="009D0362">
        <w:rPr>
          <w:rFonts w:ascii="Times New Roman" w:hAnsi="Times New Roman" w:cs="Times New Roman"/>
          <w:sz w:val="24"/>
          <w:szCs w:val="24"/>
        </w:rPr>
        <w:t>.</w:t>
      </w:r>
      <w:r w:rsidR="00E3038E">
        <w:rPr>
          <w:rFonts w:ascii="Times New Roman" w:hAnsi="Times New Roman" w:cs="Times New Roman"/>
          <w:sz w:val="24"/>
          <w:szCs w:val="24"/>
        </w:rPr>
        <w:t xml:space="preserve"> </w:t>
      </w:r>
      <w:r w:rsidR="00E3038E" w:rsidRPr="00D77FE4">
        <w:rPr>
          <w:rFonts w:ascii="Times New Roman" w:hAnsi="Times New Roman" w:cs="Times New Roman"/>
          <w:sz w:val="24"/>
          <w:szCs w:val="24"/>
        </w:rPr>
        <w:t xml:space="preserve">Alternately, </w:t>
      </w:r>
      <w:r w:rsidR="00D77FE4" w:rsidRPr="00D77FE4">
        <w:rPr>
          <w:rFonts w:ascii="Times New Roman" w:hAnsi="Times New Roman" w:cs="Times New Roman"/>
          <w:sz w:val="24"/>
          <w:szCs w:val="24"/>
        </w:rPr>
        <w:t xml:space="preserve">visit the ASQDE website </w:t>
      </w:r>
      <w:r w:rsidR="00D77FE4" w:rsidRPr="009F4079">
        <w:rPr>
          <w:rFonts w:ascii="Times New Roman" w:hAnsi="Times New Roman" w:cs="Times New Roman"/>
          <w:sz w:val="24"/>
          <w:szCs w:val="24"/>
        </w:rPr>
        <w:t>(</w:t>
      </w:r>
      <w:hyperlink r:id="rId11" w:history="1">
        <w:r w:rsidR="00D77FE4" w:rsidRPr="00BF08EC">
          <w:rPr>
            <w:rStyle w:val="Hyperlink"/>
            <w:rFonts w:ascii="Times New Roman" w:hAnsi="Times New Roman" w:cs="Times New Roman"/>
            <w:sz w:val="24"/>
            <w:szCs w:val="24"/>
            <w:u w:val="none"/>
          </w:rPr>
          <w:t>http://www.asqde.org/resources/resources.html</w:t>
        </w:r>
      </w:hyperlink>
      <w:r w:rsidR="00D77FE4" w:rsidRPr="00BF08EC">
        <w:rPr>
          <w:rFonts w:ascii="Times New Roman" w:hAnsi="Times New Roman" w:cs="Times New Roman"/>
          <w:sz w:val="24"/>
          <w:szCs w:val="24"/>
        </w:rPr>
        <w:t>).</w:t>
      </w:r>
    </w:p>
    <w:p w14:paraId="5C2058CA" w14:textId="77777777" w:rsidR="00264D7B" w:rsidRDefault="009D0362" w:rsidP="003C6A6E">
      <w:pPr>
        <w:spacing w:before="240"/>
        <w:rPr>
          <w:rFonts w:ascii="Times New Roman" w:hAnsi="Times New Roman" w:cs="Times New Roman"/>
          <w:b/>
          <w:sz w:val="24"/>
          <w:szCs w:val="24"/>
        </w:rPr>
      </w:pPr>
      <w:r w:rsidRPr="009D0362">
        <w:rPr>
          <w:rFonts w:ascii="Times New Roman" w:hAnsi="Times New Roman" w:cs="Times New Roman"/>
          <w:b/>
          <w:sz w:val="24"/>
          <w:szCs w:val="24"/>
        </w:rPr>
        <w:t>DEACCESSIONING:</w:t>
      </w:r>
    </w:p>
    <w:p w14:paraId="39A52FCA" w14:textId="3C7BB055" w:rsidR="00A22F86" w:rsidRPr="007F09FA" w:rsidRDefault="000E4155" w:rsidP="000E4155">
      <w:pPr>
        <w:spacing w:after="0" w:line="240" w:lineRule="auto"/>
        <w:rPr>
          <w:rFonts w:ascii="Times New Roman" w:hAnsi="Times New Roman" w:cs="Times New Roman"/>
          <w:sz w:val="24"/>
          <w:szCs w:val="24"/>
        </w:rPr>
      </w:pPr>
      <w:r w:rsidRPr="007F09FA">
        <w:rPr>
          <w:rFonts w:ascii="Times New Roman" w:hAnsi="Times New Roman" w:cs="Times New Roman"/>
          <w:sz w:val="24"/>
          <w:szCs w:val="24"/>
        </w:rPr>
        <w:t xml:space="preserve">The curator, with the help of </w:t>
      </w:r>
      <w:r w:rsidR="00A22F86" w:rsidRPr="007F09FA">
        <w:rPr>
          <w:rFonts w:ascii="Times New Roman" w:hAnsi="Times New Roman" w:cs="Times New Roman"/>
          <w:sz w:val="24"/>
          <w:szCs w:val="24"/>
        </w:rPr>
        <w:t>interns</w:t>
      </w:r>
      <w:r w:rsidRPr="007F09FA">
        <w:rPr>
          <w:rFonts w:ascii="Times New Roman" w:hAnsi="Times New Roman" w:cs="Times New Roman"/>
          <w:sz w:val="24"/>
          <w:szCs w:val="24"/>
        </w:rPr>
        <w:t xml:space="preserve">, </w:t>
      </w:r>
      <w:r w:rsidR="00A22F86" w:rsidRPr="007F09FA">
        <w:rPr>
          <w:rFonts w:ascii="Times New Roman" w:hAnsi="Times New Roman" w:cs="Times New Roman"/>
          <w:sz w:val="24"/>
          <w:szCs w:val="24"/>
        </w:rPr>
        <w:t xml:space="preserve">is </w:t>
      </w:r>
      <w:r w:rsidR="005422D7" w:rsidRPr="007F09FA">
        <w:rPr>
          <w:rFonts w:ascii="Times New Roman" w:hAnsi="Times New Roman" w:cs="Times New Roman"/>
          <w:sz w:val="24"/>
          <w:szCs w:val="24"/>
        </w:rPr>
        <w:t xml:space="preserve">currently comparing </w:t>
      </w:r>
      <w:r w:rsidR="0049458E">
        <w:rPr>
          <w:rFonts w:ascii="Times New Roman" w:hAnsi="Times New Roman" w:cs="Times New Roman"/>
          <w:sz w:val="24"/>
          <w:szCs w:val="24"/>
        </w:rPr>
        <w:t>printed</w:t>
      </w:r>
      <w:r w:rsidRPr="007F09FA">
        <w:rPr>
          <w:rFonts w:ascii="Times New Roman" w:hAnsi="Times New Roman" w:cs="Times New Roman"/>
          <w:sz w:val="24"/>
          <w:szCs w:val="24"/>
        </w:rPr>
        <w:t xml:space="preserve"> </w:t>
      </w:r>
      <w:r w:rsidR="005422D7" w:rsidRPr="007F09FA">
        <w:rPr>
          <w:rFonts w:ascii="Times New Roman" w:hAnsi="Times New Roman" w:cs="Times New Roman"/>
          <w:sz w:val="24"/>
          <w:szCs w:val="24"/>
        </w:rPr>
        <w:t>articles with their</w:t>
      </w:r>
      <w:r w:rsidR="00C23A24">
        <w:rPr>
          <w:rFonts w:ascii="Times New Roman" w:hAnsi="Times New Roman" w:cs="Times New Roman"/>
          <w:sz w:val="24"/>
          <w:szCs w:val="24"/>
        </w:rPr>
        <w:t xml:space="preserve"> digital counterparts</w:t>
      </w:r>
      <w:r w:rsidR="000D21FE">
        <w:rPr>
          <w:rFonts w:ascii="Times New Roman" w:hAnsi="Times New Roman" w:cs="Times New Roman"/>
          <w:sz w:val="24"/>
          <w:szCs w:val="24"/>
        </w:rPr>
        <w:t xml:space="preserve"> in QDAD</w:t>
      </w:r>
      <w:r w:rsidR="005422D7" w:rsidRPr="007F09FA">
        <w:rPr>
          <w:rFonts w:ascii="Times New Roman" w:hAnsi="Times New Roman" w:cs="Times New Roman"/>
          <w:sz w:val="24"/>
          <w:szCs w:val="24"/>
        </w:rPr>
        <w:t>. If the digital copy is found to be inaccurate or incomplete</w:t>
      </w:r>
      <w:r w:rsidR="0049458E">
        <w:rPr>
          <w:rFonts w:ascii="Times New Roman" w:hAnsi="Times New Roman" w:cs="Times New Roman"/>
          <w:sz w:val="24"/>
          <w:szCs w:val="24"/>
        </w:rPr>
        <w:t xml:space="preserve"> the hard </w:t>
      </w:r>
      <w:r w:rsidR="005422D7" w:rsidRPr="007F09FA">
        <w:rPr>
          <w:rFonts w:ascii="Times New Roman" w:hAnsi="Times New Roman" w:cs="Times New Roman"/>
          <w:sz w:val="24"/>
          <w:szCs w:val="24"/>
        </w:rPr>
        <w:t>copy is scanne</w:t>
      </w:r>
      <w:r w:rsidR="00C23A24">
        <w:rPr>
          <w:rFonts w:ascii="Times New Roman" w:hAnsi="Times New Roman" w:cs="Times New Roman"/>
          <w:sz w:val="24"/>
          <w:szCs w:val="24"/>
        </w:rPr>
        <w:t xml:space="preserve">d to </w:t>
      </w:r>
      <w:r w:rsidR="007F09FA" w:rsidRPr="007F09FA">
        <w:rPr>
          <w:rFonts w:ascii="Times New Roman" w:hAnsi="Times New Roman" w:cs="Times New Roman"/>
          <w:sz w:val="24"/>
          <w:szCs w:val="24"/>
        </w:rPr>
        <w:t>replace</w:t>
      </w:r>
      <w:r w:rsidR="005422D7" w:rsidRPr="007F09FA">
        <w:rPr>
          <w:rFonts w:ascii="Times New Roman" w:hAnsi="Times New Roman" w:cs="Times New Roman"/>
          <w:sz w:val="24"/>
          <w:szCs w:val="24"/>
        </w:rPr>
        <w:t xml:space="preserve"> the digital image</w:t>
      </w:r>
      <w:r w:rsidR="000D21FE">
        <w:rPr>
          <w:rFonts w:ascii="Times New Roman" w:hAnsi="Times New Roman" w:cs="Times New Roman"/>
          <w:sz w:val="24"/>
          <w:szCs w:val="24"/>
        </w:rPr>
        <w:t xml:space="preserve"> on the ASQDE website</w:t>
      </w:r>
      <w:r w:rsidRPr="007F09FA">
        <w:rPr>
          <w:rFonts w:ascii="Times New Roman" w:hAnsi="Times New Roman" w:cs="Times New Roman"/>
          <w:sz w:val="24"/>
          <w:szCs w:val="24"/>
        </w:rPr>
        <w:t xml:space="preserve">. Hard copies that are found to be complete and accurate in the database are placed in a deaccession </w:t>
      </w:r>
      <w:r w:rsidR="00A22F86" w:rsidRPr="007F09FA">
        <w:rPr>
          <w:rFonts w:ascii="Times New Roman" w:hAnsi="Times New Roman" w:cs="Times New Roman"/>
          <w:sz w:val="24"/>
          <w:szCs w:val="24"/>
        </w:rPr>
        <w:t>pile to be shredded at a future date</w:t>
      </w:r>
      <w:r w:rsidRPr="007F09FA">
        <w:rPr>
          <w:rFonts w:ascii="Times New Roman" w:hAnsi="Times New Roman" w:cs="Times New Roman"/>
          <w:sz w:val="24"/>
          <w:szCs w:val="24"/>
        </w:rPr>
        <w:t xml:space="preserve">. </w:t>
      </w:r>
      <w:r w:rsidR="005422D7" w:rsidRPr="007F09FA">
        <w:rPr>
          <w:rFonts w:ascii="Times New Roman" w:hAnsi="Times New Roman" w:cs="Times New Roman"/>
          <w:sz w:val="24"/>
          <w:szCs w:val="24"/>
        </w:rPr>
        <w:t>T</w:t>
      </w:r>
      <w:r w:rsidR="00A22F86" w:rsidRPr="007F09FA">
        <w:rPr>
          <w:rFonts w:ascii="Times New Roman" w:hAnsi="Times New Roman" w:cs="Times New Roman"/>
          <w:sz w:val="24"/>
          <w:szCs w:val="24"/>
        </w:rPr>
        <w:t>his is a slow, ongoing</w:t>
      </w:r>
      <w:r w:rsidR="005422D7" w:rsidRPr="007F09FA">
        <w:rPr>
          <w:rFonts w:ascii="Times New Roman" w:hAnsi="Times New Roman" w:cs="Times New Roman"/>
          <w:sz w:val="24"/>
          <w:szCs w:val="24"/>
        </w:rPr>
        <w:t xml:space="preserve"> pro</w:t>
      </w:r>
      <w:r w:rsidR="0049458E">
        <w:rPr>
          <w:rFonts w:ascii="Times New Roman" w:hAnsi="Times New Roman" w:cs="Times New Roman"/>
          <w:sz w:val="24"/>
          <w:szCs w:val="24"/>
        </w:rPr>
        <w:t>cess within</w:t>
      </w:r>
      <w:r w:rsidR="00A22F86" w:rsidRPr="007F09FA">
        <w:rPr>
          <w:rFonts w:ascii="Times New Roman" w:hAnsi="Times New Roman" w:cs="Times New Roman"/>
          <w:sz w:val="24"/>
          <w:szCs w:val="24"/>
        </w:rPr>
        <w:t xml:space="preserve"> a database of </w:t>
      </w:r>
      <w:r w:rsidR="0049458E">
        <w:rPr>
          <w:rFonts w:ascii="Times New Roman" w:hAnsi="Times New Roman" w:cs="Times New Roman"/>
          <w:sz w:val="24"/>
          <w:szCs w:val="24"/>
        </w:rPr>
        <w:t xml:space="preserve">approximately </w:t>
      </w:r>
      <w:r w:rsidR="00A22F86" w:rsidRPr="007F09FA">
        <w:rPr>
          <w:rFonts w:ascii="Times New Roman" w:hAnsi="Times New Roman" w:cs="Times New Roman"/>
          <w:sz w:val="24"/>
          <w:szCs w:val="24"/>
        </w:rPr>
        <w:t>7,500</w:t>
      </w:r>
      <w:r w:rsidR="005422D7" w:rsidRPr="007F09FA">
        <w:rPr>
          <w:rFonts w:ascii="Times New Roman" w:hAnsi="Times New Roman" w:cs="Times New Roman"/>
          <w:sz w:val="24"/>
          <w:szCs w:val="24"/>
        </w:rPr>
        <w:t xml:space="preserve"> articles. </w:t>
      </w:r>
    </w:p>
    <w:p w14:paraId="3942940E" w14:textId="77777777" w:rsidR="007F09FA" w:rsidRPr="007F09FA" w:rsidRDefault="007F09FA" w:rsidP="000E4155">
      <w:pPr>
        <w:spacing w:after="0" w:line="240" w:lineRule="auto"/>
        <w:rPr>
          <w:rFonts w:ascii="Times New Roman" w:hAnsi="Times New Roman" w:cs="Times New Roman"/>
          <w:sz w:val="24"/>
          <w:szCs w:val="24"/>
        </w:rPr>
      </w:pPr>
    </w:p>
    <w:p w14:paraId="431D8F95" w14:textId="3E76098B" w:rsidR="009F4079" w:rsidRDefault="000D21FE" w:rsidP="00BF08EC">
      <w:pPr>
        <w:spacing w:line="240" w:lineRule="auto"/>
        <w:rPr>
          <w:rFonts w:ascii="Times New Roman" w:hAnsi="Times New Roman" w:cs="Times New Roman"/>
          <w:b/>
          <w:sz w:val="24"/>
          <w:szCs w:val="24"/>
        </w:rPr>
      </w:pPr>
      <w:r>
        <w:rPr>
          <w:rFonts w:ascii="Times New Roman" w:hAnsi="Times New Roman" w:cs="Times New Roman"/>
          <w:sz w:val="24"/>
          <w:szCs w:val="24"/>
        </w:rPr>
        <w:t>Resource Center s</w:t>
      </w:r>
      <w:r w:rsidRPr="007F09FA">
        <w:rPr>
          <w:rFonts w:ascii="Times New Roman" w:hAnsi="Times New Roman" w:cs="Times New Roman"/>
          <w:sz w:val="24"/>
          <w:szCs w:val="24"/>
        </w:rPr>
        <w:t xml:space="preserve">taff </w:t>
      </w:r>
      <w:r w:rsidR="005422D7" w:rsidRPr="007F09FA">
        <w:rPr>
          <w:rFonts w:ascii="Times New Roman" w:hAnsi="Times New Roman" w:cs="Times New Roman"/>
          <w:sz w:val="24"/>
          <w:szCs w:val="24"/>
        </w:rPr>
        <w:t xml:space="preserve">will continue to have </w:t>
      </w:r>
      <w:r w:rsidR="00A22F86" w:rsidRPr="007F09FA">
        <w:rPr>
          <w:rFonts w:ascii="Times New Roman" w:hAnsi="Times New Roman" w:cs="Times New Roman"/>
          <w:sz w:val="24"/>
          <w:szCs w:val="24"/>
        </w:rPr>
        <w:t>an ongoing discussion about the physical col</w:t>
      </w:r>
      <w:r w:rsidR="00C23A24">
        <w:rPr>
          <w:rFonts w:ascii="Times New Roman" w:hAnsi="Times New Roman" w:cs="Times New Roman"/>
          <w:sz w:val="24"/>
          <w:szCs w:val="24"/>
        </w:rPr>
        <w:t>le</w:t>
      </w:r>
      <w:r w:rsidR="004B4350">
        <w:rPr>
          <w:rFonts w:ascii="Times New Roman" w:hAnsi="Times New Roman" w:cs="Times New Roman"/>
          <w:sz w:val="24"/>
          <w:szCs w:val="24"/>
        </w:rPr>
        <w:t>ction, as it evolves,</w:t>
      </w:r>
      <w:r w:rsidR="00C23A24">
        <w:rPr>
          <w:rFonts w:ascii="Times New Roman" w:hAnsi="Times New Roman" w:cs="Times New Roman"/>
          <w:sz w:val="24"/>
          <w:szCs w:val="24"/>
        </w:rPr>
        <w:t xml:space="preserve"> </w:t>
      </w:r>
      <w:r w:rsidR="00A22F86" w:rsidRPr="007F09FA">
        <w:rPr>
          <w:rFonts w:ascii="Times New Roman" w:hAnsi="Times New Roman" w:cs="Times New Roman"/>
          <w:sz w:val="24"/>
          <w:szCs w:val="24"/>
        </w:rPr>
        <w:t xml:space="preserve">to determine further deaccessioning needs. </w:t>
      </w:r>
      <w:r w:rsidR="00C23A24">
        <w:rPr>
          <w:rFonts w:ascii="Times New Roman" w:hAnsi="Times New Roman" w:cs="Times New Roman"/>
          <w:sz w:val="24"/>
          <w:szCs w:val="24"/>
        </w:rPr>
        <w:t>The acceptance of f</w:t>
      </w:r>
      <w:r w:rsidR="007F09FA" w:rsidRPr="007F09FA">
        <w:rPr>
          <w:rFonts w:ascii="Times New Roman" w:hAnsi="Times New Roman" w:cs="Times New Roman"/>
          <w:sz w:val="24"/>
          <w:szCs w:val="24"/>
        </w:rPr>
        <w:t>uture collections or pieces of colle</w:t>
      </w:r>
      <w:r w:rsidR="00C23A24">
        <w:rPr>
          <w:rFonts w:ascii="Times New Roman" w:hAnsi="Times New Roman" w:cs="Times New Roman"/>
          <w:sz w:val="24"/>
          <w:szCs w:val="24"/>
        </w:rPr>
        <w:t>ctions</w:t>
      </w:r>
      <w:r w:rsidR="00872C28">
        <w:rPr>
          <w:rFonts w:ascii="Times New Roman" w:hAnsi="Times New Roman" w:cs="Times New Roman"/>
          <w:sz w:val="24"/>
          <w:szCs w:val="24"/>
        </w:rPr>
        <w:t xml:space="preserve"> </w:t>
      </w:r>
      <w:r w:rsidR="00C23A24">
        <w:rPr>
          <w:rFonts w:ascii="Times New Roman" w:hAnsi="Times New Roman" w:cs="Times New Roman"/>
          <w:sz w:val="24"/>
          <w:szCs w:val="24"/>
        </w:rPr>
        <w:t xml:space="preserve">may make it necessary to </w:t>
      </w:r>
      <w:r w:rsidR="007F09FA" w:rsidRPr="007F09FA">
        <w:rPr>
          <w:rFonts w:ascii="Times New Roman" w:hAnsi="Times New Roman" w:cs="Times New Roman"/>
          <w:sz w:val="24"/>
          <w:szCs w:val="24"/>
        </w:rPr>
        <w:t>deac</w:t>
      </w:r>
      <w:r w:rsidR="00C23A24">
        <w:rPr>
          <w:rFonts w:ascii="Times New Roman" w:hAnsi="Times New Roman" w:cs="Times New Roman"/>
          <w:sz w:val="24"/>
          <w:szCs w:val="24"/>
        </w:rPr>
        <w:t>cession other materials in order not to</w:t>
      </w:r>
      <w:r w:rsidR="00CD1441">
        <w:rPr>
          <w:rFonts w:ascii="Times New Roman" w:hAnsi="Times New Roman" w:cs="Times New Roman"/>
          <w:sz w:val="24"/>
          <w:szCs w:val="24"/>
        </w:rPr>
        <w:t xml:space="preserve"> exceed </w:t>
      </w:r>
      <w:r w:rsidR="00406386">
        <w:rPr>
          <w:rFonts w:ascii="Times New Roman" w:hAnsi="Times New Roman" w:cs="Times New Roman"/>
          <w:sz w:val="24"/>
          <w:szCs w:val="24"/>
        </w:rPr>
        <w:t>space constraints</w:t>
      </w:r>
      <w:r w:rsidR="004B4350">
        <w:rPr>
          <w:rFonts w:ascii="Times New Roman" w:hAnsi="Times New Roman" w:cs="Times New Roman"/>
          <w:sz w:val="24"/>
          <w:szCs w:val="24"/>
        </w:rPr>
        <w:t>. Respecting the limits of the physical space is an important objective to the staff and is a responsible collection development practice.</w:t>
      </w:r>
      <w:r w:rsidR="009F4079">
        <w:rPr>
          <w:rFonts w:ascii="Times New Roman" w:hAnsi="Times New Roman" w:cs="Times New Roman"/>
          <w:b/>
          <w:sz w:val="24"/>
          <w:szCs w:val="24"/>
        </w:rPr>
        <w:br w:type="page"/>
      </w:r>
    </w:p>
    <w:p w14:paraId="3F3CB1A3" w14:textId="7A55A811" w:rsidR="001A7F22" w:rsidRPr="009D0362" w:rsidRDefault="00A22F86" w:rsidP="003C6A6E">
      <w:pPr>
        <w:spacing w:before="240"/>
        <w:rPr>
          <w:rFonts w:ascii="Times New Roman" w:hAnsi="Times New Roman" w:cs="Times New Roman"/>
          <w:sz w:val="24"/>
          <w:szCs w:val="24"/>
        </w:rPr>
      </w:pPr>
      <w:r>
        <w:rPr>
          <w:rFonts w:ascii="Times New Roman" w:hAnsi="Times New Roman" w:cs="Times New Roman"/>
          <w:b/>
          <w:sz w:val="24"/>
          <w:szCs w:val="24"/>
        </w:rPr>
        <w:lastRenderedPageBreak/>
        <w:t>P</w:t>
      </w:r>
      <w:r w:rsidR="00C77627" w:rsidRPr="009D0362">
        <w:rPr>
          <w:rFonts w:ascii="Times New Roman" w:hAnsi="Times New Roman" w:cs="Times New Roman"/>
          <w:b/>
          <w:sz w:val="24"/>
          <w:szCs w:val="24"/>
        </w:rPr>
        <w:t>RESERVATON GUIDELINES</w:t>
      </w:r>
      <w:r w:rsidR="00AF1C87" w:rsidRPr="009D0362">
        <w:rPr>
          <w:rFonts w:ascii="Times New Roman" w:hAnsi="Times New Roman" w:cs="Times New Roman"/>
          <w:sz w:val="24"/>
          <w:szCs w:val="24"/>
        </w:rPr>
        <w:t>:</w:t>
      </w:r>
      <w:r w:rsidR="00D67C61" w:rsidRPr="009D0362">
        <w:rPr>
          <w:rFonts w:ascii="Times New Roman" w:hAnsi="Times New Roman" w:cs="Times New Roman"/>
          <w:sz w:val="24"/>
          <w:szCs w:val="24"/>
        </w:rPr>
        <w:t xml:space="preserve"> </w:t>
      </w:r>
    </w:p>
    <w:p w14:paraId="661D43E4" w14:textId="5C8D3B23" w:rsidR="007F09FA" w:rsidRDefault="00391B96" w:rsidP="00BD3585">
      <w:pPr>
        <w:rPr>
          <w:rFonts w:ascii="Times New Roman" w:hAnsi="Times New Roman" w:cs="Times New Roman"/>
          <w:sz w:val="24"/>
          <w:szCs w:val="24"/>
        </w:rPr>
      </w:pPr>
      <w:r w:rsidRPr="00BD3585">
        <w:rPr>
          <w:rFonts w:ascii="Times New Roman" w:hAnsi="Times New Roman" w:cs="Times New Roman"/>
          <w:sz w:val="24"/>
          <w:szCs w:val="24"/>
        </w:rPr>
        <w:t>The goal of the ASQDE Resource Center is to</w:t>
      </w:r>
      <w:r w:rsidR="002F6168" w:rsidRPr="00BD3585">
        <w:rPr>
          <w:rFonts w:ascii="Times New Roman" w:hAnsi="Times New Roman" w:cs="Times New Roman"/>
          <w:sz w:val="24"/>
          <w:szCs w:val="24"/>
        </w:rPr>
        <w:t xml:space="preserve"> </w:t>
      </w:r>
      <w:r w:rsidRPr="00BD3585">
        <w:rPr>
          <w:rFonts w:ascii="Times New Roman" w:hAnsi="Times New Roman" w:cs="Times New Roman"/>
          <w:sz w:val="24"/>
          <w:szCs w:val="24"/>
        </w:rPr>
        <w:t>preserve all materials in a manner that will enable long-term durability.</w:t>
      </w:r>
      <w:r w:rsidR="000E4155" w:rsidRPr="00BD3585">
        <w:rPr>
          <w:rFonts w:ascii="Times New Roman" w:hAnsi="Times New Roman" w:cs="Times New Roman"/>
          <w:sz w:val="24"/>
          <w:szCs w:val="24"/>
        </w:rPr>
        <w:t xml:space="preserve"> </w:t>
      </w:r>
      <w:r w:rsidR="00D73748" w:rsidRPr="00BD3585">
        <w:rPr>
          <w:rFonts w:ascii="Times New Roman" w:hAnsi="Times New Roman" w:cs="Times New Roman"/>
          <w:sz w:val="24"/>
          <w:szCs w:val="24"/>
        </w:rPr>
        <w:t>In keeping with this goal, t</w:t>
      </w:r>
      <w:r w:rsidR="0074656D" w:rsidRPr="00BD3585">
        <w:rPr>
          <w:rFonts w:ascii="Times New Roman" w:hAnsi="Times New Roman" w:cs="Times New Roman"/>
          <w:sz w:val="24"/>
          <w:szCs w:val="24"/>
        </w:rPr>
        <w:t>he</w:t>
      </w:r>
      <w:r w:rsidRPr="00BD3585">
        <w:rPr>
          <w:rFonts w:ascii="Times New Roman" w:hAnsi="Times New Roman" w:cs="Times New Roman"/>
          <w:sz w:val="24"/>
          <w:szCs w:val="24"/>
        </w:rPr>
        <w:t xml:space="preserve"> </w:t>
      </w:r>
      <w:r w:rsidR="0074656D" w:rsidRPr="00BD3585">
        <w:rPr>
          <w:rFonts w:ascii="Times New Roman" w:hAnsi="Times New Roman" w:cs="Times New Roman"/>
          <w:sz w:val="24"/>
          <w:szCs w:val="24"/>
        </w:rPr>
        <w:t>Resource Center prov</w:t>
      </w:r>
      <w:r w:rsidR="0022349C" w:rsidRPr="00BD3585">
        <w:rPr>
          <w:rFonts w:ascii="Times New Roman" w:hAnsi="Times New Roman" w:cs="Times New Roman"/>
          <w:sz w:val="24"/>
          <w:szCs w:val="24"/>
        </w:rPr>
        <w:t xml:space="preserve">ides an environment that has a stable temperature and </w:t>
      </w:r>
      <w:r w:rsidR="00BD3585" w:rsidRPr="00BD3585">
        <w:rPr>
          <w:rFonts w:ascii="Times New Roman" w:hAnsi="Times New Roman" w:cs="Times New Roman"/>
          <w:sz w:val="24"/>
          <w:szCs w:val="24"/>
        </w:rPr>
        <w:t xml:space="preserve">dry </w:t>
      </w:r>
      <w:r w:rsidR="00264D7B" w:rsidRPr="00BD3585">
        <w:rPr>
          <w:rFonts w:ascii="Times New Roman" w:hAnsi="Times New Roman" w:cs="Times New Roman"/>
          <w:sz w:val="24"/>
          <w:szCs w:val="24"/>
        </w:rPr>
        <w:t>stor</w:t>
      </w:r>
      <w:r w:rsidR="0022349C" w:rsidRPr="00BD3585">
        <w:rPr>
          <w:rFonts w:ascii="Times New Roman" w:hAnsi="Times New Roman" w:cs="Times New Roman"/>
          <w:sz w:val="24"/>
          <w:szCs w:val="24"/>
        </w:rPr>
        <w:t>age accommodations. Every effort is made to keep the materials off the floor</w:t>
      </w:r>
      <w:r w:rsidR="00872C28" w:rsidRPr="00BD3585">
        <w:rPr>
          <w:rFonts w:ascii="Times New Roman" w:hAnsi="Times New Roman" w:cs="Times New Roman"/>
          <w:sz w:val="24"/>
          <w:szCs w:val="24"/>
        </w:rPr>
        <w:t xml:space="preserve"> in the event of water damage and to keep all materials enclosed in boxes or cabinets.</w:t>
      </w:r>
      <w:r w:rsidR="00D73748" w:rsidRPr="00BD3585">
        <w:rPr>
          <w:rFonts w:ascii="Times New Roman" w:hAnsi="Times New Roman" w:cs="Times New Roman"/>
          <w:sz w:val="24"/>
          <w:szCs w:val="24"/>
        </w:rPr>
        <w:t xml:space="preserve"> </w:t>
      </w:r>
      <w:r w:rsidR="00EB37DE" w:rsidRPr="00BD3585">
        <w:rPr>
          <w:rFonts w:ascii="Times New Roman" w:hAnsi="Times New Roman" w:cs="Times New Roman"/>
          <w:sz w:val="24"/>
          <w:szCs w:val="24"/>
        </w:rPr>
        <w:t xml:space="preserve">The </w:t>
      </w:r>
      <w:r w:rsidR="000D21FE">
        <w:rPr>
          <w:rFonts w:ascii="Times New Roman" w:hAnsi="Times New Roman" w:cs="Times New Roman"/>
          <w:sz w:val="24"/>
          <w:szCs w:val="24"/>
        </w:rPr>
        <w:t>ISP FDU, where the collection is housed,</w:t>
      </w:r>
      <w:r w:rsidR="004B4350">
        <w:rPr>
          <w:rFonts w:ascii="Times New Roman" w:hAnsi="Times New Roman" w:cs="Times New Roman"/>
          <w:sz w:val="24"/>
          <w:szCs w:val="24"/>
        </w:rPr>
        <w:t xml:space="preserve"> </w:t>
      </w:r>
      <w:r w:rsidR="00D73748" w:rsidRPr="00BD3585">
        <w:rPr>
          <w:rFonts w:ascii="Times New Roman" w:hAnsi="Times New Roman" w:cs="Times New Roman"/>
          <w:sz w:val="24"/>
          <w:szCs w:val="24"/>
        </w:rPr>
        <w:t>is a secured envir</w:t>
      </w:r>
      <w:r w:rsidR="00EB37DE" w:rsidRPr="00BD3585">
        <w:rPr>
          <w:rFonts w:ascii="Times New Roman" w:hAnsi="Times New Roman" w:cs="Times New Roman"/>
          <w:sz w:val="24"/>
          <w:szCs w:val="24"/>
        </w:rPr>
        <w:t>onment with limited access. This helps prevent the theft of valuable items.</w:t>
      </w:r>
      <w:r w:rsidR="00BD3585" w:rsidRPr="00BD3585">
        <w:rPr>
          <w:rFonts w:ascii="Times New Roman" w:hAnsi="Times New Roman" w:cs="Times New Roman"/>
          <w:sz w:val="24"/>
          <w:szCs w:val="24"/>
        </w:rPr>
        <w:t xml:space="preserve"> In addition, the materials have minimum light exposu</w:t>
      </w:r>
      <w:r w:rsidR="008D0DF0">
        <w:rPr>
          <w:rFonts w:ascii="Times New Roman" w:hAnsi="Times New Roman" w:cs="Times New Roman"/>
          <w:sz w:val="24"/>
          <w:szCs w:val="24"/>
        </w:rPr>
        <w:t>re to mitigate</w:t>
      </w:r>
      <w:r w:rsidR="00BD3585" w:rsidRPr="00BD3585">
        <w:rPr>
          <w:rFonts w:ascii="Times New Roman" w:hAnsi="Times New Roman" w:cs="Times New Roman"/>
          <w:sz w:val="24"/>
          <w:szCs w:val="24"/>
        </w:rPr>
        <w:t xml:space="preserve"> further damage of these resources.</w:t>
      </w:r>
    </w:p>
    <w:p w14:paraId="0F453082" w14:textId="1845308D" w:rsidR="00BD3585" w:rsidRPr="00BD3585" w:rsidRDefault="00BD3585" w:rsidP="00BD3585">
      <w:pPr>
        <w:rPr>
          <w:rFonts w:ascii="Times New Roman" w:hAnsi="Times New Roman" w:cs="Times New Roman"/>
          <w:b/>
          <w:sz w:val="24"/>
          <w:szCs w:val="24"/>
        </w:rPr>
      </w:pPr>
      <w:r>
        <w:rPr>
          <w:rFonts w:ascii="Times New Roman" w:hAnsi="Times New Roman" w:cs="Times New Roman"/>
          <w:sz w:val="24"/>
          <w:szCs w:val="24"/>
        </w:rPr>
        <w:t>In keeping with preservation best practices, the Resource Cen</w:t>
      </w:r>
      <w:r w:rsidR="0071595D">
        <w:rPr>
          <w:rFonts w:ascii="Times New Roman" w:hAnsi="Times New Roman" w:cs="Times New Roman"/>
          <w:sz w:val="24"/>
          <w:szCs w:val="24"/>
        </w:rPr>
        <w:t>ter has acquired acid-free, lign</w:t>
      </w:r>
      <w:r w:rsidR="00CD1441">
        <w:rPr>
          <w:rFonts w:ascii="Times New Roman" w:hAnsi="Times New Roman" w:cs="Times New Roman"/>
          <w:sz w:val="24"/>
          <w:szCs w:val="24"/>
        </w:rPr>
        <w:t>i</w:t>
      </w:r>
      <w:r>
        <w:rPr>
          <w:rFonts w:ascii="Times New Roman" w:hAnsi="Times New Roman" w:cs="Times New Roman"/>
          <w:sz w:val="24"/>
          <w:szCs w:val="24"/>
        </w:rPr>
        <w:t>n-free materials for the packaging</w:t>
      </w:r>
      <w:r w:rsidR="008D0DF0">
        <w:rPr>
          <w:rFonts w:ascii="Times New Roman" w:hAnsi="Times New Roman" w:cs="Times New Roman"/>
          <w:sz w:val="24"/>
          <w:szCs w:val="24"/>
        </w:rPr>
        <w:t xml:space="preserve"> and storage of </w:t>
      </w:r>
      <w:r w:rsidR="00C13C46">
        <w:rPr>
          <w:rFonts w:ascii="Times New Roman" w:hAnsi="Times New Roman" w:cs="Times New Roman"/>
          <w:sz w:val="24"/>
          <w:szCs w:val="24"/>
        </w:rPr>
        <w:t>fragile item</w:t>
      </w:r>
      <w:r w:rsidR="00FA0D41">
        <w:rPr>
          <w:rFonts w:ascii="Times New Roman" w:hAnsi="Times New Roman" w:cs="Times New Roman"/>
          <w:sz w:val="24"/>
          <w:szCs w:val="24"/>
        </w:rPr>
        <w:t>s</w:t>
      </w:r>
      <w:r w:rsidR="008D0DF0">
        <w:rPr>
          <w:rFonts w:ascii="Times New Roman" w:hAnsi="Times New Roman" w:cs="Times New Roman"/>
          <w:sz w:val="24"/>
          <w:szCs w:val="24"/>
        </w:rPr>
        <w:t>. Archival materials</w:t>
      </w:r>
      <w:r w:rsidR="004B4350">
        <w:rPr>
          <w:rFonts w:ascii="Times New Roman" w:hAnsi="Times New Roman" w:cs="Times New Roman"/>
          <w:sz w:val="24"/>
          <w:szCs w:val="24"/>
        </w:rPr>
        <w:t xml:space="preserve"> include protective sleeves, interleaving paper, four-flap folders</w:t>
      </w:r>
      <w:r w:rsidR="008D0DF0">
        <w:rPr>
          <w:rFonts w:ascii="Times New Roman" w:hAnsi="Times New Roman" w:cs="Times New Roman"/>
          <w:sz w:val="24"/>
          <w:szCs w:val="24"/>
        </w:rPr>
        <w:t xml:space="preserve"> and </w:t>
      </w:r>
      <w:r w:rsidR="004B4350">
        <w:rPr>
          <w:rFonts w:ascii="Times New Roman" w:hAnsi="Times New Roman" w:cs="Times New Roman"/>
          <w:sz w:val="24"/>
          <w:szCs w:val="24"/>
        </w:rPr>
        <w:t>storage boxes.</w:t>
      </w:r>
      <w:r w:rsidR="008D0DF0">
        <w:rPr>
          <w:rFonts w:ascii="Times New Roman" w:hAnsi="Times New Roman" w:cs="Times New Roman"/>
          <w:sz w:val="24"/>
          <w:szCs w:val="24"/>
        </w:rPr>
        <w:t xml:space="preserve"> Archival supplies </w:t>
      </w:r>
      <w:r w:rsidR="004B4350">
        <w:rPr>
          <w:rFonts w:ascii="Times New Roman" w:hAnsi="Times New Roman" w:cs="Times New Roman"/>
          <w:sz w:val="24"/>
          <w:szCs w:val="24"/>
        </w:rPr>
        <w:t xml:space="preserve">continue to be purchased as additional needs arise. </w:t>
      </w:r>
    </w:p>
    <w:p w14:paraId="7B0C969F" w14:textId="2C0A3273" w:rsidR="00EB37DE" w:rsidRPr="00BD3585" w:rsidRDefault="00BD3585" w:rsidP="00BD3585">
      <w:pPr>
        <w:spacing w:beforeAutospacing="1" w:after="0" w:afterAutospacing="1" w:line="240" w:lineRule="auto"/>
        <w:rPr>
          <w:rFonts w:ascii="Times New Roman" w:hAnsi="Times New Roman" w:cs="Times New Roman"/>
          <w:sz w:val="24"/>
          <w:szCs w:val="24"/>
        </w:rPr>
      </w:pPr>
      <w:bookmarkStart w:id="1" w:name="_Hlk11868767"/>
      <w:r w:rsidRPr="00BD3585">
        <w:rPr>
          <w:rFonts w:ascii="Times New Roman" w:hAnsi="Times New Roman" w:cs="Times New Roman"/>
          <w:sz w:val="24"/>
          <w:szCs w:val="24"/>
        </w:rPr>
        <w:t xml:space="preserve">A large part of future preservation goals surrounds the </w:t>
      </w:r>
      <w:r w:rsidR="000D21FE">
        <w:rPr>
          <w:rFonts w:ascii="Times New Roman" w:hAnsi="Times New Roman" w:cs="Times New Roman"/>
          <w:sz w:val="24"/>
          <w:szCs w:val="24"/>
        </w:rPr>
        <w:t>physical copies of the articles digitally contained</w:t>
      </w:r>
      <w:r w:rsidR="00BF08EC">
        <w:rPr>
          <w:rFonts w:ascii="Times New Roman" w:hAnsi="Times New Roman" w:cs="Times New Roman"/>
          <w:sz w:val="24"/>
          <w:szCs w:val="24"/>
        </w:rPr>
        <w:t xml:space="preserve"> on the ASQDE website as</w:t>
      </w:r>
      <w:r w:rsidR="000D21FE">
        <w:rPr>
          <w:rFonts w:ascii="Times New Roman" w:hAnsi="Times New Roman" w:cs="Times New Roman"/>
          <w:sz w:val="24"/>
          <w:szCs w:val="24"/>
        </w:rPr>
        <w:t xml:space="preserve"> QDAD</w:t>
      </w:r>
      <w:r w:rsidRPr="00BD3585">
        <w:rPr>
          <w:rFonts w:ascii="Times New Roman" w:hAnsi="Times New Roman" w:cs="Times New Roman"/>
          <w:sz w:val="24"/>
          <w:szCs w:val="24"/>
        </w:rPr>
        <w:t xml:space="preserve">. </w:t>
      </w:r>
      <w:r>
        <w:rPr>
          <w:rFonts w:ascii="Times New Roman" w:hAnsi="Times New Roman" w:cs="Times New Roman"/>
          <w:sz w:val="24"/>
          <w:szCs w:val="24"/>
        </w:rPr>
        <w:t xml:space="preserve">The Resource Center staff are </w:t>
      </w:r>
      <w:r w:rsidR="00EB37DE" w:rsidRPr="00BD3585">
        <w:rPr>
          <w:rFonts w:ascii="Times New Roman" w:hAnsi="Times New Roman" w:cs="Times New Roman"/>
          <w:sz w:val="24"/>
          <w:szCs w:val="24"/>
        </w:rPr>
        <w:t xml:space="preserve">currently looking into a content management system that would enable </w:t>
      </w:r>
      <w:r w:rsidR="0074656D" w:rsidRPr="00BD3585">
        <w:rPr>
          <w:rFonts w:ascii="Times New Roman" w:hAnsi="Times New Roman" w:cs="Times New Roman"/>
          <w:sz w:val="24"/>
          <w:szCs w:val="24"/>
        </w:rPr>
        <w:t>the cur</w:t>
      </w:r>
      <w:r w:rsidR="00EB37DE" w:rsidRPr="00BD3585">
        <w:rPr>
          <w:rFonts w:ascii="Times New Roman" w:hAnsi="Times New Roman" w:cs="Times New Roman"/>
          <w:sz w:val="24"/>
          <w:szCs w:val="24"/>
        </w:rPr>
        <w:t>rent ASQDE database</w:t>
      </w:r>
      <w:r w:rsidR="000D21FE">
        <w:rPr>
          <w:rFonts w:ascii="Times New Roman" w:hAnsi="Times New Roman" w:cs="Times New Roman"/>
          <w:sz w:val="24"/>
          <w:szCs w:val="24"/>
        </w:rPr>
        <w:t xml:space="preserve"> (askSam file)</w:t>
      </w:r>
      <w:r w:rsidR="00EB37DE" w:rsidRPr="00BD3585">
        <w:rPr>
          <w:rFonts w:ascii="Times New Roman" w:hAnsi="Times New Roman" w:cs="Times New Roman"/>
          <w:sz w:val="24"/>
          <w:szCs w:val="24"/>
        </w:rPr>
        <w:t xml:space="preserve"> </w:t>
      </w:r>
      <w:r w:rsidRPr="00BD3585">
        <w:rPr>
          <w:rFonts w:ascii="Times New Roman" w:hAnsi="Times New Roman" w:cs="Times New Roman"/>
          <w:sz w:val="24"/>
          <w:szCs w:val="24"/>
        </w:rPr>
        <w:t>to be compatible with modern</w:t>
      </w:r>
      <w:r w:rsidR="0074656D" w:rsidRPr="00BD3585">
        <w:rPr>
          <w:rFonts w:ascii="Times New Roman" w:hAnsi="Times New Roman" w:cs="Times New Roman"/>
          <w:sz w:val="24"/>
          <w:szCs w:val="24"/>
        </w:rPr>
        <w:t xml:space="preserve"> technological needs and allow for </w:t>
      </w:r>
      <w:r w:rsidR="00C13C46">
        <w:rPr>
          <w:rFonts w:ascii="Times New Roman" w:hAnsi="Times New Roman" w:cs="Times New Roman"/>
          <w:sz w:val="24"/>
          <w:szCs w:val="24"/>
        </w:rPr>
        <w:t xml:space="preserve">the </w:t>
      </w:r>
      <w:r w:rsidR="0074656D" w:rsidRPr="00BD3585">
        <w:rPr>
          <w:rFonts w:ascii="Times New Roman" w:hAnsi="Times New Roman" w:cs="Times New Roman"/>
          <w:sz w:val="24"/>
          <w:szCs w:val="24"/>
        </w:rPr>
        <w:t>co</w:t>
      </w:r>
      <w:r w:rsidR="00C13C46">
        <w:rPr>
          <w:rFonts w:ascii="Times New Roman" w:hAnsi="Times New Roman" w:cs="Times New Roman"/>
          <w:sz w:val="24"/>
          <w:szCs w:val="24"/>
        </w:rPr>
        <w:t>ntinued digitization of a</w:t>
      </w:r>
      <w:r w:rsidR="0074656D" w:rsidRPr="00BD3585">
        <w:rPr>
          <w:rFonts w:ascii="Times New Roman" w:hAnsi="Times New Roman" w:cs="Times New Roman"/>
          <w:sz w:val="24"/>
          <w:szCs w:val="24"/>
        </w:rPr>
        <w:t>rt</w:t>
      </w:r>
      <w:r w:rsidR="00C13C46">
        <w:rPr>
          <w:rFonts w:ascii="Times New Roman" w:hAnsi="Times New Roman" w:cs="Times New Roman"/>
          <w:sz w:val="24"/>
          <w:szCs w:val="24"/>
        </w:rPr>
        <w:t xml:space="preserve">icles that are still in </w:t>
      </w:r>
      <w:r>
        <w:rPr>
          <w:rFonts w:ascii="Times New Roman" w:hAnsi="Times New Roman" w:cs="Times New Roman"/>
          <w:sz w:val="24"/>
          <w:szCs w:val="24"/>
        </w:rPr>
        <w:t>storage.</w:t>
      </w:r>
      <w:r w:rsidR="002710A8" w:rsidRPr="00BD3585">
        <w:rPr>
          <w:rFonts w:ascii="Times New Roman" w:hAnsi="Times New Roman" w:cs="Times New Roman"/>
          <w:sz w:val="24"/>
          <w:szCs w:val="24"/>
        </w:rPr>
        <w:t xml:space="preserve"> </w:t>
      </w:r>
      <w:r w:rsidRPr="00BD3585">
        <w:rPr>
          <w:rFonts w:ascii="Times New Roman" w:hAnsi="Times New Roman" w:cs="Times New Roman"/>
          <w:sz w:val="24"/>
          <w:szCs w:val="24"/>
        </w:rPr>
        <w:t xml:space="preserve">The database articles will need </w:t>
      </w:r>
      <w:r w:rsidR="00C13C46">
        <w:rPr>
          <w:rFonts w:ascii="Times New Roman" w:hAnsi="Times New Roman" w:cs="Times New Roman"/>
          <w:sz w:val="24"/>
          <w:szCs w:val="24"/>
        </w:rPr>
        <w:t>d</w:t>
      </w:r>
      <w:r w:rsidR="00EB37DE" w:rsidRPr="00BD3585">
        <w:rPr>
          <w:rFonts w:ascii="Times New Roman" w:hAnsi="Times New Roman" w:cs="Times New Roman"/>
          <w:sz w:val="24"/>
          <w:szCs w:val="24"/>
        </w:rPr>
        <w:t>ata migration software</w:t>
      </w:r>
      <w:r w:rsidRPr="00BD3585">
        <w:rPr>
          <w:rFonts w:ascii="Times New Roman" w:hAnsi="Times New Roman" w:cs="Times New Roman"/>
          <w:sz w:val="24"/>
          <w:szCs w:val="24"/>
        </w:rPr>
        <w:t xml:space="preserve"> </w:t>
      </w:r>
      <w:r w:rsidR="008D0DF0">
        <w:rPr>
          <w:rFonts w:ascii="Times New Roman" w:hAnsi="Times New Roman" w:cs="Times New Roman"/>
          <w:sz w:val="24"/>
          <w:szCs w:val="24"/>
        </w:rPr>
        <w:t>to move</w:t>
      </w:r>
      <w:r w:rsidR="00EB37DE" w:rsidRPr="00BD3585">
        <w:rPr>
          <w:rFonts w:ascii="Times New Roman" w:hAnsi="Times New Roman" w:cs="Times New Roman"/>
          <w:sz w:val="24"/>
          <w:szCs w:val="24"/>
        </w:rPr>
        <w:t xml:space="preserve"> the files from the database to this </w:t>
      </w:r>
      <w:r w:rsidR="00C13C46">
        <w:rPr>
          <w:rFonts w:ascii="Times New Roman" w:hAnsi="Times New Roman" w:cs="Times New Roman"/>
          <w:sz w:val="24"/>
          <w:szCs w:val="24"/>
        </w:rPr>
        <w:t xml:space="preserve">new </w:t>
      </w:r>
      <w:r w:rsidR="00EB37DE" w:rsidRPr="00BD3585">
        <w:rPr>
          <w:rFonts w:ascii="Times New Roman" w:hAnsi="Times New Roman" w:cs="Times New Roman"/>
          <w:sz w:val="24"/>
          <w:szCs w:val="24"/>
        </w:rPr>
        <w:t>content management</w:t>
      </w:r>
      <w:r w:rsidR="00C13C46">
        <w:rPr>
          <w:rFonts w:ascii="Times New Roman" w:hAnsi="Times New Roman" w:cs="Times New Roman"/>
          <w:sz w:val="24"/>
          <w:szCs w:val="24"/>
        </w:rPr>
        <w:t xml:space="preserve"> system</w:t>
      </w:r>
      <w:r w:rsidR="00EB37DE" w:rsidRPr="00BD3585">
        <w:rPr>
          <w:rFonts w:ascii="Times New Roman" w:hAnsi="Times New Roman" w:cs="Times New Roman"/>
          <w:sz w:val="24"/>
          <w:szCs w:val="24"/>
        </w:rPr>
        <w:t>.</w:t>
      </w:r>
    </w:p>
    <w:p w14:paraId="616F3A90" w14:textId="7FC821DA" w:rsidR="00EB37DE" w:rsidRPr="00BD3585" w:rsidRDefault="00BF08EC" w:rsidP="00BD3585">
      <w:pPr>
        <w:spacing w:beforeAutospacing="1" w:after="0" w:afterAutospacing="1" w:line="240" w:lineRule="auto"/>
        <w:rPr>
          <w:rFonts w:ascii="Times New Roman" w:hAnsi="Times New Roman" w:cs="Times New Roman"/>
          <w:sz w:val="24"/>
          <w:szCs w:val="24"/>
        </w:rPr>
      </w:pPr>
      <w:r>
        <w:rPr>
          <w:rFonts w:ascii="Times New Roman" w:hAnsi="Times New Roman" w:cs="Times New Roman"/>
          <w:sz w:val="24"/>
          <w:szCs w:val="24"/>
        </w:rPr>
        <w:t>Resource Center s</w:t>
      </w:r>
      <w:r w:rsidR="002710A8" w:rsidRPr="00BD3585">
        <w:rPr>
          <w:rFonts w:ascii="Times New Roman" w:hAnsi="Times New Roman" w:cs="Times New Roman"/>
          <w:sz w:val="24"/>
          <w:szCs w:val="24"/>
        </w:rPr>
        <w:t xml:space="preserve">taff </w:t>
      </w:r>
      <w:r>
        <w:rPr>
          <w:rFonts w:ascii="Times New Roman" w:hAnsi="Times New Roman" w:cs="Times New Roman"/>
          <w:sz w:val="24"/>
          <w:szCs w:val="24"/>
        </w:rPr>
        <w:t>are</w:t>
      </w:r>
      <w:r w:rsidR="002710A8" w:rsidRPr="00BD3585">
        <w:rPr>
          <w:rFonts w:ascii="Times New Roman" w:hAnsi="Times New Roman" w:cs="Times New Roman"/>
          <w:sz w:val="24"/>
          <w:szCs w:val="24"/>
        </w:rPr>
        <w:t xml:space="preserve"> currently conducting research </w:t>
      </w:r>
      <w:r w:rsidR="00264D7B" w:rsidRPr="00BD3585">
        <w:rPr>
          <w:rFonts w:ascii="Times New Roman" w:hAnsi="Times New Roman" w:cs="Times New Roman"/>
          <w:sz w:val="24"/>
          <w:szCs w:val="24"/>
        </w:rPr>
        <w:t>in conjunction with the Indiana University School of Informatics and Comput</w:t>
      </w:r>
      <w:r w:rsidR="00EB37DE" w:rsidRPr="00BD3585">
        <w:rPr>
          <w:rFonts w:ascii="Times New Roman" w:hAnsi="Times New Roman" w:cs="Times New Roman"/>
          <w:sz w:val="24"/>
          <w:szCs w:val="24"/>
        </w:rPr>
        <w:t>i</w:t>
      </w:r>
      <w:r w:rsidR="00C13C46">
        <w:rPr>
          <w:rFonts w:ascii="Times New Roman" w:hAnsi="Times New Roman" w:cs="Times New Roman"/>
          <w:sz w:val="24"/>
          <w:szCs w:val="24"/>
        </w:rPr>
        <w:t>ng at the Indianapolis Campus to obtain the most appropriate software. Thi</w:t>
      </w:r>
      <w:r w:rsidR="008D0DF0">
        <w:rPr>
          <w:rFonts w:ascii="Times New Roman" w:hAnsi="Times New Roman" w:cs="Times New Roman"/>
          <w:sz w:val="24"/>
          <w:szCs w:val="24"/>
        </w:rPr>
        <w:t>s software will not only provide long-term preservation of these articles</w:t>
      </w:r>
      <w:r w:rsidR="00C13C46">
        <w:rPr>
          <w:rFonts w:ascii="Times New Roman" w:hAnsi="Times New Roman" w:cs="Times New Roman"/>
          <w:sz w:val="24"/>
          <w:szCs w:val="24"/>
        </w:rPr>
        <w:t>, it will enable the materials to be cataloged. The cataloging of these materials is a high priority because it will greatly enhance the search capabilities, allowing</w:t>
      </w:r>
      <w:r w:rsidR="008B471E">
        <w:rPr>
          <w:rFonts w:ascii="Times New Roman" w:hAnsi="Times New Roman" w:cs="Times New Roman"/>
          <w:sz w:val="24"/>
          <w:szCs w:val="24"/>
        </w:rPr>
        <w:t xml:space="preserve"> for efficient and comprehensive access to all the </w:t>
      </w:r>
      <w:r w:rsidR="000D21FE">
        <w:rPr>
          <w:rFonts w:ascii="Times New Roman" w:hAnsi="Times New Roman" w:cs="Times New Roman"/>
          <w:sz w:val="24"/>
          <w:szCs w:val="24"/>
        </w:rPr>
        <w:t xml:space="preserve">grey literature </w:t>
      </w:r>
      <w:r w:rsidR="008B471E">
        <w:rPr>
          <w:rFonts w:ascii="Times New Roman" w:hAnsi="Times New Roman" w:cs="Times New Roman"/>
          <w:sz w:val="24"/>
          <w:szCs w:val="24"/>
        </w:rPr>
        <w:t>articles</w:t>
      </w:r>
      <w:r w:rsidR="000D21FE">
        <w:rPr>
          <w:rFonts w:ascii="Times New Roman" w:hAnsi="Times New Roman" w:cs="Times New Roman"/>
          <w:sz w:val="24"/>
          <w:szCs w:val="24"/>
        </w:rPr>
        <w:t xml:space="preserve"> available to members of the questioned document disciple</w:t>
      </w:r>
      <w:r w:rsidR="00C13C46">
        <w:rPr>
          <w:rFonts w:ascii="Times New Roman" w:hAnsi="Times New Roman" w:cs="Times New Roman"/>
          <w:sz w:val="24"/>
          <w:szCs w:val="24"/>
        </w:rPr>
        <w:t>.</w:t>
      </w:r>
    </w:p>
    <w:bookmarkEnd w:id="1"/>
    <w:p w14:paraId="676736E2" w14:textId="1EDD3361" w:rsidR="009F1958" w:rsidRPr="007F09FA" w:rsidRDefault="008920F3" w:rsidP="00BD3585">
      <w:pPr>
        <w:spacing w:beforeAutospacing="1" w:after="0" w:afterAutospacing="1" w:line="240" w:lineRule="auto"/>
        <w:rPr>
          <w:rFonts w:ascii="Times New Roman" w:hAnsi="Times New Roman" w:cs="Times New Roman"/>
          <w:color w:val="000000"/>
          <w:sz w:val="24"/>
          <w:szCs w:val="24"/>
        </w:rPr>
      </w:pPr>
      <w:r w:rsidRPr="009D0362">
        <w:rPr>
          <w:rFonts w:ascii="Times New Roman" w:hAnsi="Times New Roman" w:cs="Times New Roman"/>
          <w:b/>
          <w:sz w:val="24"/>
          <w:szCs w:val="24"/>
        </w:rPr>
        <w:t>G</w:t>
      </w:r>
      <w:r w:rsidR="00CF0B1E" w:rsidRPr="009D0362">
        <w:rPr>
          <w:rFonts w:ascii="Times New Roman" w:hAnsi="Times New Roman" w:cs="Times New Roman"/>
          <w:b/>
          <w:sz w:val="24"/>
          <w:szCs w:val="24"/>
        </w:rPr>
        <w:t>IFT AND DONATION GUIDELINES</w:t>
      </w:r>
      <w:r w:rsidR="00AF1C87" w:rsidRPr="009D0362">
        <w:rPr>
          <w:rFonts w:ascii="Times New Roman" w:hAnsi="Times New Roman" w:cs="Times New Roman"/>
          <w:b/>
          <w:sz w:val="24"/>
          <w:szCs w:val="24"/>
        </w:rPr>
        <w:t xml:space="preserve">: </w:t>
      </w:r>
    </w:p>
    <w:p w14:paraId="5AF000DD" w14:textId="065B88A8" w:rsidR="00621634" w:rsidRPr="009D0362" w:rsidRDefault="008C56BE" w:rsidP="00BD3585">
      <w:pPr>
        <w:pStyle w:val="NormalWeb"/>
        <w:spacing w:before="0" w:beforeAutospacing="0" w:after="0" w:afterAutospacing="0"/>
      </w:pPr>
      <w:r w:rsidRPr="009D0362">
        <w:t>Gifts and donations of materials may be accepted if the</w:t>
      </w:r>
      <w:r w:rsidR="00FE7A2E">
        <w:t>y are appropriate for the Resource Center</w:t>
      </w:r>
      <w:r w:rsidR="003F1C84">
        <w:t>.</w:t>
      </w:r>
      <w:r w:rsidR="0003407D">
        <w:t xml:space="preserve"> </w:t>
      </w:r>
      <w:r w:rsidR="00FB20BD">
        <w:t>T</w:t>
      </w:r>
      <w:r w:rsidR="0003407E">
        <w:t xml:space="preserve">he </w:t>
      </w:r>
      <w:r w:rsidR="000F07C0" w:rsidRPr="009D0362">
        <w:t xml:space="preserve">Resource Center </w:t>
      </w:r>
      <w:r w:rsidR="0039610F" w:rsidRPr="009D0362">
        <w:t>s</w:t>
      </w:r>
      <w:r w:rsidR="009E4CED" w:rsidRPr="009D0362">
        <w:t>taff may decide to accept part of a collection</w:t>
      </w:r>
      <w:r w:rsidR="003F1C84">
        <w:t>,</w:t>
      </w:r>
      <w:r w:rsidR="009E4CED" w:rsidRPr="009D0362">
        <w:t xml:space="preserve"> rather than the entire prospective</w:t>
      </w:r>
      <w:r w:rsidR="003F1C84">
        <w:t xml:space="preserve">, </w:t>
      </w:r>
      <w:r w:rsidR="00067C68" w:rsidRPr="009D0362">
        <w:t>depending</w:t>
      </w:r>
      <w:r w:rsidR="00F907DC" w:rsidRPr="009D0362">
        <w:t xml:space="preserve"> on the repository’s needs.</w:t>
      </w:r>
      <w:r w:rsidR="0039610F" w:rsidRPr="009D0362">
        <w:t xml:space="preserve"> </w:t>
      </w:r>
    </w:p>
    <w:p w14:paraId="66889853" w14:textId="77777777" w:rsidR="00621634" w:rsidRPr="009D0362" w:rsidRDefault="00621634" w:rsidP="00BD3585">
      <w:pPr>
        <w:pStyle w:val="NormalWeb"/>
        <w:spacing w:before="0" w:beforeAutospacing="0" w:after="0" w:afterAutospacing="0"/>
        <w:rPr>
          <w:color w:val="7030A0"/>
        </w:rPr>
      </w:pPr>
    </w:p>
    <w:p w14:paraId="7DB172A3" w14:textId="3BC7B4C3" w:rsidR="00480ADF" w:rsidRPr="009D0362" w:rsidRDefault="0039610F" w:rsidP="00BD3585">
      <w:pPr>
        <w:pStyle w:val="NormalWeb"/>
        <w:spacing w:before="0" w:beforeAutospacing="0" w:after="0" w:afterAutospacing="0"/>
      </w:pPr>
      <w:bookmarkStart w:id="2" w:name="_Hlk11868895"/>
      <w:r w:rsidRPr="009D0362">
        <w:t>S</w:t>
      </w:r>
      <w:r w:rsidR="002927EA" w:rsidRPr="009D0362">
        <w:t xml:space="preserve">taff </w:t>
      </w:r>
      <w:r w:rsidR="00D67C61" w:rsidRPr="009D0362">
        <w:t xml:space="preserve">may </w:t>
      </w:r>
      <w:r w:rsidR="002927EA" w:rsidRPr="009D0362">
        <w:t>accept gifts of books, journals, article</w:t>
      </w:r>
      <w:r w:rsidR="00D67C61" w:rsidRPr="009D0362">
        <w:t xml:space="preserve">s, </w:t>
      </w:r>
      <w:r w:rsidR="003F1C84">
        <w:t xml:space="preserve">artifacts, and other archival materials </w:t>
      </w:r>
      <w:r w:rsidR="002927EA" w:rsidRPr="009D0362">
        <w:t>related to the questioned document discipline.</w:t>
      </w:r>
      <w:r w:rsidR="00D67C61" w:rsidRPr="009D0362">
        <w:t xml:space="preserve"> All gifts must meet the same collection development policy standards as other materials in the repository</w:t>
      </w:r>
      <w:r w:rsidR="00A4795C">
        <w:t xml:space="preserve"> and as explained elsewhere in this policy.</w:t>
      </w:r>
      <w:r w:rsidR="00D67C61" w:rsidRPr="009D0362">
        <w:t xml:space="preserve"> </w:t>
      </w:r>
    </w:p>
    <w:bookmarkEnd w:id="2"/>
    <w:p w14:paraId="72950BBB" w14:textId="77777777" w:rsidR="00621634" w:rsidRPr="009D0362" w:rsidRDefault="00621634" w:rsidP="0039610F">
      <w:pPr>
        <w:pStyle w:val="NormalWeb"/>
        <w:spacing w:before="0" w:beforeAutospacing="0" w:after="0" w:afterAutospacing="0"/>
        <w:rPr>
          <w:color w:val="7030A0"/>
        </w:rPr>
      </w:pPr>
    </w:p>
    <w:p w14:paraId="0DAC6363" w14:textId="53AC2888" w:rsidR="009B665F" w:rsidRPr="009D0362" w:rsidRDefault="00D67C61" w:rsidP="009B665F">
      <w:pPr>
        <w:pStyle w:val="NormalWeb"/>
        <w:spacing w:before="0" w:beforeAutospacing="0" w:after="0" w:afterAutospacing="0"/>
        <w:rPr>
          <w:color w:val="7030A0"/>
        </w:rPr>
      </w:pPr>
      <w:r w:rsidRPr="009D0362">
        <w:t xml:space="preserve">The repository staff has the right to determine location, preservation, archiving, and other considerations </w:t>
      </w:r>
      <w:r w:rsidR="00CF0B1E" w:rsidRPr="009D0362">
        <w:t>for donations</w:t>
      </w:r>
      <w:r w:rsidRPr="009D0362">
        <w:t xml:space="preserve"> on a case-by-case basis</w:t>
      </w:r>
      <w:r w:rsidR="00652CD7" w:rsidRPr="009D0362">
        <w:t>.</w:t>
      </w:r>
      <w:r w:rsidR="00CF0B1E" w:rsidRPr="009D0362">
        <w:t xml:space="preserve"> </w:t>
      </w:r>
      <w:r w:rsidR="009B665F" w:rsidRPr="009D0362">
        <w:rPr>
          <w:color w:val="000000"/>
        </w:rPr>
        <w:t> </w:t>
      </w:r>
      <w:r w:rsidR="009B665F" w:rsidRPr="009D0362">
        <w:rPr>
          <w:color w:val="7030A0"/>
        </w:rPr>
        <w:t>.</w:t>
      </w:r>
    </w:p>
    <w:p w14:paraId="296D8EC1" w14:textId="77777777" w:rsidR="009B665F" w:rsidRPr="009D0362" w:rsidRDefault="009B665F" w:rsidP="009B665F">
      <w:pPr>
        <w:pStyle w:val="NormalWeb"/>
        <w:spacing w:before="0" w:beforeAutospacing="0" w:after="0" w:afterAutospacing="0"/>
        <w:rPr>
          <w:color w:val="7030A0"/>
        </w:rPr>
      </w:pPr>
    </w:p>
    <w:p w14:paraId="05369DC1" w14:textId="127F4CE9" w:rsidR="007B3AC3" w:rsidRPr="009D0362" w:rsidRDefault="00CF0B1E" w:rsidP="007B3AC3">
      <w:pPr>
        <w:spacing w:after="0"/>
        <w:rPr>
          <w:rFonts w:ascii="Times New Roman" w:hAnsi="Times New Roman" w:cs="Times New Roman"/>
          <w:sz w:val="24"/>
          <w:szCs w:val="24"/>
        </w:rPr>
      </w:pPr>
      <w:r w:rsidRPr="009D0362">
        <w:rPr>
          <w:rFonts w:ascii="Times New Roman" w:hAnsi="Times New Roman" w:cs="Times New Roman"/>
          <w:sz w:val="24"/>
          <w:szCs w:val="24"/>
        </w:rPr>
        <w:t xml:space="preserve">Once the donor turns over the material it becomes </w:t>
      </w:r>
      <w:r w:rsidR="00A606C4" w:rsidRPr="009D0362">
        <w:rPr>
          <w:rFonts w:ascii="Times New Roman" w:hAnsi="Times New Roman" w:cs="Times New Roman"/>
          <w:sz w:val="24"/>
          <w:szCs w:val="24"/>
        </w:rPr>
        <w:t xml:space="preserve">the property of the ASQDE </w:t>
      </w:r>
      <w:r w:rsidR="002F3019" w:rsidRPr="009D0362">
        <w:rPr>
          <w:rFonts w:ascii="Times New Roman" w:hAnsi="Times New Roman" w:cs="Times New Roman"/>
          <w:sz w:val="24"/>
          <w:szCs w:val="24"/>
        </w:rPr>
        <w:t>Resource Center</w:t>
      </w:r>
      <w:r w:rsidRPr="009D0362">
        <w:rPr>
          <w:rFonts w:ascii="Times New Roman" w:hAnsi="Times New Roman" w:cs="Times New Roman"/>
          <w:sz w:val="24"/>
          <w:szCs w:val="24"/>
        </w:rPr>
        <w:t>. A deed of gift form must be signed by the donor and an inventory of said gift must be included.</w:t>
      </w:r>
      <w:r w:rsidR="00621634" w:rsidRPr="009D0362">
        <w:rPr>
          <w:rFonts w:ascii="Times New Roman" w:hAnsi="Times New Roman" w:cs="Times New Roman"/>
          <w:sz w:val="24"/>
          <w:szCs w:val="24"/>
        </w:rPr>
        <w:t xml:space="preserve"> </w:t>
      </w:r>
      <w:r w:rsidR="00621634" w:rsidRPr="009D0362">
        <w:rPr>
          <w:rFonts w:ascii="Times New Roman" w:hAnsi="Times New Roman" w:cs="Times New Roman"/>
          <w:sz w:val="24"/>
          <w:szCs w:val="24"/>
        </w:rPr>
        <w:lastRenderedPageBreak/>
        <w:t>The donor’s name will be added to the Resource Center’s inventory of assets unless the donor wishes to remain anonymous.</w:t>
      </w:r>
      <w:r w:rsidR="007B3AC3" w:rsidRPr="009D0362">
        <w:rPr>
          <w:rFonts w:ascii="Times New Roman" w:hAnsi="Times New Roman" w:cs="Times New Roman"/>
          <w:sz w:val="24"/>
          <w:szCs w:val="24"/>
        </w:rPr>
        <w:t xml:space="preserve"> </w:t>
      </w:r>
    </w:p>
    <w:p w14:paraId="337C43CC" w14:textId="5ADFBE2E" w:rsidR="00152EF2" w:rsidRPr="009D0362" w:rsidRDefault="003F1C84" w:rsidP="003C6A6E">
      <w:pPr>
        <w:spacing w:before="240"/>
        <w:rPr>
          <w:rFonts w:ascii="Times New Roman" w:hAnsi="Times New Roman" w:cs="Times New Roman"/>
          <w:sz w:val="24"/>
          <w:szCs w:val="24"/>
        </w:rPr>
      </w:pPr>
      <w:r>
        <w:rPr>
          <w:rFonts w:ascii="Times New Roman" w:hAnsi="Times New Roman" w:cs="Times New Roman"/>
          <w:b/>
          <w:sz w:val="24"/>
          <w:szCs w:val="24"/>
        </w:rPr>
        <w:t>DEED OF GIFT A</w:t>
      </w:r>
      <w:r w:rsidR="002D12A6">
        <w:rPr>
          <w:rFonts w:ascii="Times New Roman" w:hAnsi="Times New Roman" w:cs="Times New Roman"/>
          <w:b/>
          <w:sz w:val="24"/>
          <w:szCs w:val="24"/>
        </w:rPr>
        <w:t>GREEMENT</w:t>
      </w:r>
      <w:r w:rsidR="00AF1C87" w:rsidRPr="009D0362">
        <w:rPr>
          <w:rFonts w:ascii="Times New Roman" w:hAnsi="Times New Roman" w:cs="Times New Roman"/>
          <w:b/>
          <w:sz w:val="24"/>
          <w:szCs w:val="24"/>
        </w:rPr>
        <w:t xml:space="preserve">: </w:t>
      </w:r>
    </w:p>
    <w:p w14:paraId="3D4A4392" w14:textId="79C99970" w:rsidR="00D67C61" w:rsidRPr="009D0362" w:rsidRDefault="00E86243" w:rsidP="007B3AC3">
      <w:pPr>
        <w:spacing w:after="0"/>
        <w:rPr>
          <w:rFonts w:ascii="Times New Roman" w:hAnsi="Times New Roman" w:cs="Times New Roman"/>
          <w:sz w:val="24"/>
          <w:szCs w:val="24"/>
        </w:rPr>
      </w:pPr>
      <w:r w:rsidRPr="009D0362">
        <w:rPr>
          <w:rFonts w:ascii="Times New Roman" w:hAnsi="Times New Roman" w:cs="Times New Roman"/>
          <w:sz w:val="24"/>
          <w:szCs w:val="24"/>
        </w:rPr>
        <w:t>T</w:t>
      </w:r>
      <w:r w:rsidR="003F1C84">
        <w:rPr>
          <w:rFonts w:ascii="Times New Roman" w:hAnsi="Times New Roman" w:cs="Times New Roman"/>
          <w:sz w:val="24"/>
          <w:szCs w:val="24"/>
        </w:rPr>
        <w:t xml:space="preserve">his is a written legal </w:t>
      </w:r>
      <w:r w:rsidR="009F1958" w:rsidRPr="009D0362">
        <w:rPr>
          <w:rFonts w:ascii="Times New Roman" w:hAnsi="Times New Roman" w:cs="Times New Roman"/>
          <w:sz w:val="24"/>
          <w:szCs w:val="24"/>
        </w:rPr>
        <w:t>agreement between the institution and the donor</w:t>
      </w:r>
      <w:r w:rsidR="0083582A" w:rsidRPr="009D0362">
        <w:rPr>
          <w:rFonts w:ascii="Times New Roman" w:hAnsi="Times New Roman" w:cs="Times New Roman"/>
          <w:sz w:val="24"/>
          <w:szCs w:val="24"/>
        </w:rPr>
        <w:t xml:space="preserve">, which transfers the ownership of the materials from the donor to the </w:t>
      </w:r>
      <w:r w:rsidR="00A606C4" w:rsidRPr="009D0362">
        <w:rPr>
          <w:rFonts w:ascii="Times New Roman" w:hAnsi="Times New Roman" w:cs="Times New Roman"/>
          <w:sz w:val="24"/>
          <w:szCs w:val="24"/>
        </w:rPr>
        <w:t>ASQDE R</w:t>
      </w:r>
      <w:r w:rsidR="00441A1F" w:rsidRPr="009D0362">
        <w:rPr>
          <w:rFonts w:ascii="Times New Roman" w:hAnsi="Times New Roman" w:cs="Times New Roman"/>
          <w:sz w:val="24"/>
          <w:szCs w:val="24"/>
        </w:rPr>
        <w:t>esource Center</w:t>
      </w:r>
      <w:r w:rsidR="004A720F" w:rsidRPr="009D0362">
        <w:rPr>
          <w:rFonts w:ascii="Times New Roman" w:hAnsi="Times New Roman" w:cs="Times New Roman"/>
          <w:sz w:val="24"/>
          <w:szCs w:val="24"/>
        </w:rPr>
        <w:t xml:space="preserve"> (</w:t>
      </w:r>
      <w:r w:rsidR="0049665B" w:rsidRPr="009D0362">
        <w:rPr>
          <w:rFonts w:ascii="Times New Roman" w:hAnsi="Times New Roman" w:cs="Times New Roman"/>
          <w:sz w:val="24"/>
          <w:szCs w:val="24"/>
        </w:rPr>
        <w:t>see below</w:t>
      </w:r>
      <w:r w:rsidR="00F1785D" w:rsidRPr="009D0362">
        <w:rPr>
          <w:rFonts w:ascii="Times New Roman" w:hAnsi="Times New Roman" w:cs="Times New Roman"/>
          <w:sz w:val="24"/>
          <w:szCs w:val="24"/>
        </w:rPr>
        <w:t xml:space="preserve"> for form</w:t>
      </w:r>
      <w:r w:rsidR="004A720F" w:rsidRPr="009D0362">
        <w:rPr>
          <w:rFonts w:ascii="Times New Roman" w:hAnsi="Times New Roman" w:cs="Times New Roman"/>
          <w:sz w:val="24"/>
          <w:szCs w:val="24"/>
        </w:rPr>
        <w:t>)</w:t>
      </w:r>
      <w:bookmarkStart w:id="3" w:name="bookmark0"/>
      <w:r w:rsidR="00A606C4" w:rsidRPr="009D0362">
        <w:rPr>
          <w:rFonts w:ascii="Times New Roman" w:hAnsi="Times New Roman" w:cs="Times New Roman"/>
          <w:sz w:val="24"/>
          <w:szCs w:val="24"/>
        </w:rPr>
        <w:t>.</w:t>
      </w:r>
      <w:r w:rsidR="00FB11CD" w:rsidRPr="009D0362">
        <w:rPr>
          <w:rFonts w:ascii="Times New Roman" w:hAnsi="Times New Roman" w:cs="Times New Roman"/>
          <w:sz w:val="24"/>
          <w:szCs w:val="24"/>
        </w:rPr>
        <w:t xml:space="preserve"> </w:t>
      </w:r>
    </w:p>
    <w:p w14:paraId="73EADF34" w14:textId="77777777" w:rsidR="00173892" w:rsidRPr="009D0362" w:rsidRDefault="00173892" w:rsidP="007E1FD0">
      <w:pPr>
        <w:pStyle w:val="NoSpacing"/>
        <w:rPr>
          <w:rStyle w:val="MSGENFONTSTYLENAMETEMPLATEROLEMSGENFONTSTYLENAMEBYROLETEXT"/>
          <w:rFonts w:ascii="Times New Roman" w:hAnsi="Times New Roman" w:cs="Times New Roman"/>
          <w:sz w:val="24"/>
          <w:szCs w:val="24"/>
        </w:rPr>
      </w:pPr>
      <w:r w:rsidRPr="009D0362">
        <w:rPr>
          <w:rStyle w:val="MSGENFONTSTYLENAMETEMPLATEROLEMSGENFONTSTYLENAMEBYROLETEXT"/>
          <w:rFonts w:ascii="Times New Roman" w:hAnsi="Times New Roman" w:cs="Times New Roman"/>
          <w:sz w:val="24"/>
          <w:szCs w:val="24"/>
        </w:rPr>
        <w:br w:type="page"/>
      </w:r>
    </w:p>
    <w:p w14:paraId="405B89DB" w14:textId="626752EB" w:rsidR="00464C6A" w:rsidRDefault="00464C6A" w:rsidP="0057002B">
      <w:pPr>
        <w:jc w:val="center"/>
        <w:rPr>
          <w:rStyle w:val="MSGENFONTSTYLENAMETEMPLATEROLEMSGENFONTSTYLENAMEBYROLETEXT"/>
          <w:rFonts w:ascii="Times New Roman" w:hAnsi="Times New Roman" w:cs="Times New Roman"/>
          <w:sz w:val="24"/>
          <w:szCs w:val="24"/>
        </w:rPr>
      </w:pPr>
      <w:r>
        <w:rPr>
          <w:rStyle w:val="MSGENFONTSTYLENAMETEMPLATEROLEMSGENFONTSTYLENAMEBYROLETEXT"/>
          <w:rFonts w:ascii="Times New Roman" w:hAnsi="Times New Roman" w:cs="Times New Roman"/>
          <w:sz w:val="24"/>
          <w:szCs w:val="24"/>
        </w:rPr>
        <w:lastRenderedPageBreak/>
        <w:t>American Society of Questioned Document Examiners</w:t>
      </w:r>
      <w:r w:rsidR="00DD5655" w:rsidRPr="009D0362">
        <w:rPr>
          <w:rStyle w:val="MSGENFONTSTYLENAMETEMPLATEROLEMSGENFONTSTYLENAMEBYROLETEXT"/>
          <w:rFonts w:ascii="Times New Roman" w:hAnsi="Times New Roman" w:cs="Times New Roman"/>
          <w:sz w:val="24"/>
          <w:szCs w:val="24"/>
        </w:rPr>
        <w:t xml:space="preserve"> Resource Center </w:t>
      </w:r>
    </w:p>
    <w:p w14:paraId="76B39621" w14:textId="12C4629D" w:rsidR="0057002B" w:rsidRPr="009D0362" w:rsidRDefault="008B0B10" w:rsidP="0057002B">
      <w:pPr>
        <w:jc w:val="center"/>
        <w:rPr>
          <w:rStyle w:val="MSGENFONTSTYLENAMETEMPLATEROLELEVELMSGENFONTSTYLENAMEBYROLEHEADING30"/>
          <w:rFonts w:ascii="Times New Roman" w:hAnsi="Times New Roman" w:cs="Times New Roman"/>
          <w:color w:val="auto"/>
          <w:sz w:val="24"/>
          <w:szCs w:val="24"/>
        </w:rPr>
      </w:pPr>
      <w:r w:rsidRPr="009D0362">
        <w:rPr>
          <w:rStyle w:val="MSGENFONTSTYLENAMETEMPLATEROLELEVELMSGENFONTSTYLENAMEBYROLEHEADING30"/>
          <w:rFonts w:ascii="Times New Roman" w:hAnsi="Times New Roman" w:cs="Times New Roman"/>
          <w:color w:val="auto"/>
          <w:sz w:val="24"/>
          <w:szCs w:val="24"/>
        </w:rPr>
        <w:t>Special Collections and Archives</w:t>
      </w:r>
    </w:p>
    <w:p w14:paraId="062CE409" w14:textId="62935A89" w:rsidR="00FC3138" w:rsidRPr="009D0362" w:rsidRDefault="00FC3138" w:rsidP="0057002B">
      <w:pPr>
        <w:spacing w:before="720"/>
        <w:jc w:val="center"/>
        <w:rPr>
          <w:rStyle w:val="MSGENFONTSTYLENAMETEMPLATEROLELEVELMSGENFONTSTYLENAMEBYROLEHEADING1"/>
          <w:rFonts w:ascii="Times New Roman" w:eastAsiaTheme="minorHAnsi" w:hAnsi="Times New Roman" w:cs="Times New Roman"/>
          <w:sz w:val="24"/>
          <w:szCs w:val="24"/>
          <w:shd w:val="clear" w:color="auto" w:fill="auto"/>
        </w:rPr>
      </w:pPr>
      <w:r w:rsidRPr="009D0362">
        <w:rPr>
          <w:rStyle w:val="MSGENFONTSTYLENAMETEMPLATEROLELEVELMSGENFONTSTYLENAMEBYROLEHEADING1"/>
          <w:rFonts w:ascii="Times New Roman" w:hAnsi="Times New Roman" w:cs="Times New Roman"/>
          <w:sz w:val="24"/>
          <w:szCs w:val="24"/>
        </w:rPr>
        <w:t>Deed of Gift/Donation Form</w:t>
      </w:r>
      <w:bookmarkEnd w:id="3"/>
    </w:p>
    <w:p w14:paraId="1D629F49" w14:textId="3C1E6BF8" w:rsidR="00FC3138" w:rsidRPr="009D0362" w:rsidRDefault="00FC3138" w:rsidP="00F1785D">
      <w:pPr>
        <w:keepNext/>
        <w:keepLines/>
        <w:ind w:left="1530" w:right="2160" w:firstLine="180"/>
        <w:jc w:val="center"/>
        <w:rPr>
          <w:rFonts w:ascii="Times New Roman" w:hAnsi="Times New Roman" w:cs="Times New Roman"/>
          <w:b/>
          <w:sz w:val="24"/>
          <w:szCs w:val="24"/>
        </w:rPr>
      </w:pPr>
      <w:bookmarkStart w:id="4" w:name="bookmark1"/>
      <w:r w:rsidRPr="009D0362">
        <w:rPr>
          <w:rStyle w:val="MSGENFONTSTYLENAMETEMPLATEROLELEVELMSGENFONTSTYLENAMEBYROLEHEADING3MSGENFONTSTYLEMODIFERSIZE11"/>
          <w:rFonts w:ascii="Times New Roman" w:hAnsi="Times New Roman" w:cs="Times New Roman"/>
          <w:b w:val="0"/>
          <w:sz w:val="24"/>
          <w:szCs w:val="24"/>
        </w:rPr>
        <w:t>Donor information</w:t>
      </w:r>
      <w:bookmarkEnd w:id="4"/>
    </w:p>
    <w:p w14:paraId="6B8585DE" w14:textId="77777777" w:rsidR="00FC3138" w:rsidRPr="009D0362" w:rsidRDefault="00FC3138" w:rsidP="007E1FD0">
      <w:pPr>
        <w:tabs>
          <w:tab w:val="left" w:leader="underscore" w:pos="8113"/>
        </w:tabs>
        <w:spacing w:before="240" w:after="600" w:line="240" w:lineRule="auto"/>
        <w:ind w:left="14"/>
        <w:rPr>
          <w:rFonts w:ascii="Times New Roman" w:hAnsi="Times New Roman" w:cs="Times New Roman"/>
          <w:sz w:val="24"/>
          <w:szCs w:val="24"/>
        </w:rPr>
      </w:pPr>
      <w:r w:rsidRPr="009D0362">
        <w:rPr>
          <w:rStyle w:val="MSGENFONTSTYLENAMETEMPLATEROLEMSGENFONTSTYLENAMEBYROLETEXT"/>
          <w:rFonts w:ascii="Times New Roman" w:hAnsi="Times New Roman" w:cs="Times New Roman"/>
          <w:sz w:val="24"/>
          <w:szCs w:val="24"/>
        </w:rPr>
        <w:t>Name(s) of donor(s):</w:t>
      </w:r>
      <w:r w:rsidRPr="009D0362">
        <w:rPr>
          <w:rStyle w:val="MSGENFONTSTYLENAMETEMPLATEROLEMSGENFONTSTYLENAMEBYROLETEXT"/>
          <w:rFonts w:ascii="Times New Roman" w:hAnsi="Times New Roman" w:cs="Times New Roman"/>
          <w:sz w:val="24"/>
          <w:szCs w:val="24"/>
        </w:rPr>
        <w:tab/>
      </w:r>
    </w:p>
    <w:p w14:paraId="7C6D7807" w14:textId="77777777" w:rsidR="00C21FC6" w:rsidRPr="009D0362" w:rsidRDefault="00FC3138" w:rsidP="007E1FD0">
      <w:pPr>
        <w:spacing w:before="240" w:after="600" w:line="240" w:lineRule="auto"/>
        <w:ind w:left="14"/>
        <w:rPr>
          <w:rFonts w:ascii="Times New Roman" w:hAnsi="Times New Roman" w:cs="Times New Roman"/>
          <w:sz w:val="24"/>
          <w:szCs w:val="24"/>
        </w:rPr>
      </w:pPr>
      <w:r w:rsidRPr="009D0362">
        <w:rPr>
          <w:rStyle w:val="MSGENFONTSTYLENAMETEMPLATEROLEMSGENFONTSTYLENAMEBYROLETEXT"/>
          <w:rFonts w:ascii="Times New Roman" w:hAnsi="Times New Roman" w:cs="Times New Roman"/>
          <w:sz w:val="24"/>
          <w:szCs w:val="24"/>
        </w:rPr>
        <w:t>Address:</w:t>
      </w:r>
    </w:p>
    <w:p w14:paraId="0EA2916B" w14:textId="77777777" w:rsidR="00FC3138" w:rsidRPr="009D0362" w:rsidRDefault="00FC3138" w:rsidP="007E1FD0">
      <w:pPr>
        <w:spacing w:before="240" w:after="600" w:line="240" w:lineRule="auto"/>
        <w:ind w:left="14"/>
        <w:rPr>
          <w:rFonts w:ascii="Times New Roman" w:hAnsi="Times New Roman" w:cs="Times New Roman"/>
          <w:sz w:val="24"/>
          <w:szCs w:val="24"/>
        </w:rPr>
      </w:pPr>
      <w:r w:rsidRPr="009D0362">
        <w:rPr>
          <w:rStyle w:val="MSGENFONTSTYLENAMETEMPLATEROLEMSGENFONTSTYLENAMEBYROLETEXT"/>
          <w:rFonts w:ascii="Times New Roman" w:hAnsi="Times New Roman" w:cs="Times New Roman"/>
          <w:sz w:val="24"/>
          <w:szCs w:val="24"/>
        </w:rPr>
        <w:t>Phone:</w:t>
      </w:r>
      <w:r w:rsidRPr="009D0362">
        <w:rPr>
          <w:rStyle w:val="MSGENFONTSTYLENAMETEMPLATEROLEMSGENFONTSTYLENAMEBYROLETEXT"/>
          <w:rFonts w:ascii="Times New Roman" w:hAnsi="Times New Roman" w:cs="Times New Roman"/>
          <w:sz w:val="24"/>
          <w:szCs w:val="24"/>
        </w:rPr>
        <w:tab/>
      </w:r>
      <w:r w:rsidRPr="009D0362">
        <w:rPr>
          <w:rStyle w:val="MSGENFONTSTYLENAMETEMPLATEROLEMSGENFONTSTYLENAMEBYROLETEXT"/>
          <w:rFonts w:ascii="Times New Roman" w:hAnsi="Times New Roman" w:cs="Times New Roman"/>
          <w:sz w:val="24"/>
          <w:szCs w:val="24"/>
        </w:rPr>
        <w:tab/>
        <w:t>Email:</w:t>
      </w:r>
      <w:r w:rsidRPr="009D0362">
        <w:rPr>
          <w:rStyle w:val="MSGENFONTSTYLENAMETEMPLATEROLEMSGENFONTSTYLENAMEBYROLETEXT"/>
          <w:rFonts w:ascii="Times New Roman" w:hAnsi="Times New Roman" w:cs="Times New Roman"/>
          <w:sz w:val="24"/>
          <w:szCs w:val="24"/>
        </w:rPr>
        <w:tab/>
      </w:r>
    </w:p>
    <w:p w14:paraId="0DB16681" w14:textId="56DDB59C" w:rsidR="00CF0B1E" w:rsidRPr="009D0362" w:rsidRDefault="00CF0B1E" w:rsidP="007E1FD0">
      <w:pPr>
        <w:pStyle w:val="MSGENFONTSTYLENAMETEMPLATEROLELEVELMSGENFONTSTYLENAMEBYROLEHEADING40"/>
        <w:keepNext/>
        <w:keepLines/>
        <w:shd w:val="clear" w:color="auto" w:fill="auto"/>
        <w:spacing w:before="240" w:after="240" w:line="240" w:lineRule="auto"/>
        <w:rPr>
          <w:rFonts w:ascii="Times New Roman" w:hAnsi="Times New Roman" w:cs="Times New Roman"/>
          <w:sz w:val="24"/>
          <w:szCs w:val="24"/>
        </w:rPr>
      </w:pPr>
      <w:bookmarkStart w:id="5" w:name="bookmark3"/>
      <w:r w:rsidRPr="009D0362">
        <w:rPr>
          <w:rStyle w:val="MSGENFONTSTYLENAMETEMPLATEROLELEVELMSGENFONTSTYLENAMEBYROLEHEADING4"/>
          <w:rFonts w:ascii="Times New Roman" w:hAnsi="Times New Roman" w:cs="Times New Roman"/>
          <w:color w:val="000000"/>
          <w:sz w:val="24"/>
          <w:szCs w:val="24"/>
        </w:rPr>
        <w:t>Transfer</w:t>
      </w:r>
      <w:r w:rsidR="00D452FC">
        <w:rPr>
          <w:rStyle w:val="MSGENFONTSTYLENAMETEMPLATEROLELEVELMSGENFONTSTYLENAMEBYROLEHEADING4"/>
          <w:rFonts w:ascii="Times New Roman" w:hAnsi="Times New Roman" w:cs="Times New Roman"/>
          <w:color w:val="000000"/>
          <w:sz w:val="24"/>
          <w:szCs w:val="24"/>
        </w:rPr>
        <w:t>:</w:t>
      </w:r>
    </w:p>
    <w:p w14:paraId="69B611EB" w14:textId="418BE6E6" w:rsidR="00C21FC6" w:rsidRPr="009D0362" w:rsidRDefault="00CF0B1E" w:rsidP="007E1FD0">
      <w:pPr>
        <w:spacing w:after="600" w:line="293" w:lineRule="exact"/>
        <w:ind w:left="14" w:right="202"/>
        <w:rPr>
          <w:rStyle w:val="MSGENFONTSTYLENAMETEMPLATEROLEMSGENFONTSTYLENAMEBYROLETEXTMSGENFONTSTYLEMODIFERITALIC"/>
          <w:rFonts w:ascii="Times New Roman" w:hAnsi="Times New Roman" w:cs="Times New Roman"/>
          <w:sz w:val="24"/>
          <w:szCs w:val="24"/>
        </w:rPr>
      </w:pPr>
      <w:r w:rsidRPr="009D0362">
        <w:rPr>
          <w:rStyle w:val="MSGENFONTSTYLENAMETEMPLATEROLEMSGENFONTSTYLENAMEBYROLETEXT"/>
          <w:rFonts w:ascii="Times New Roman" w:hAnsi="Times New Roman" w:cs="Times New Roman"/>
          <w:sz w:val="24"/>
          <w:szCs w:val="24"/>
        </w:rPr>
        <w:t xml:space="preserve">I hereby give legal and physical ownership of the item(s) listed to the </w:t>
      </w:r>
      <w:r w:rsidR="00A606C4" w:rsidRPr="009D0362">
        <w:rPr>
          <w:rStyle w:val="MSGENFONTSTYLENAMETEMPLATEROLEMSGENFONTSTYLENAMEBYROLETEXT"/>
          <w:rFonts w:ascii="Times New Roman" w:hAnsi="Times New Roman" w:cs="Times New Roman"/>
          <w:sz w:val="24"/>
          <w:szCs w:val="24"/>
        </w:rPr>
        <w:t>American Society of Questioned Document Examiners</w:t>
      </w:r>
      <w:r w:rsidRPr="009D0362">
        <w:rPr>
          <w:rStyle w:val="MSGENFONTSTYLENAMETEMPLATEROLEMSGENFONTSTYLENAMEBYROLETEXT"/>
          <w:rFonts w:ascii="Times New Roman" w:hAnsi="Times New Roman" w:cs="Times New Roman"/>
          <w:sz w:val="24"/>
          <w:szCs w:val="24"/>
        </w:rPr>
        <w:t xml:space="preserve"> </w:t>
      </w:r>
      <w:r w:rsidR="00441A1F" w:rsidRPr="009D0362">
        <w:rPr>
          <w:rStyle w:val="MSGENFONTSTYLENAMETEMPLATEROLEMSGENFONTSTYLENAMEBYROLETEXT"/>
          <w:rFonts w:ascii="Times New Roman" w:hAnsi="Times New Roman" w:cs="Times New Roman"/>
          <w:sz w:val="24"/>
          <w:szCs w:val="24"/>
        </w:rPr>
        <w:t>Resource Center</w:t>
      </w:r>
      <w:r w:rsidRPr="009D0362">
        <w:rPr>
          <w:rStyle w:val="MSGENFONTSTYLENAMETEMPLATEROLEMSGENFONTSTYLENAMEBYROLETEXT"/>
          <w:rFonts w:ascii="Times New Roman" w:hAnsi="Times New Roman" w:cs="Times New Roman"/>
          <w:sz w:val="24"/>
          <w:szCs w:val="24"/>
        </w:rPr>
        <w:t xml:space="preserve">. I have read and </w:t>
      </w:r>
      <w:proofErr w:type="gramStart"/>
      <w:r w:rsidRPr="009D0362">
        <w:rPr>
          <w:rStyle w:val="MSGENFONTSTYLENAMETEMPLATEROLEMSGENFONTSTYLENAMEBYROLETEXT"/>
          <w:rFonts w:ascii="Times New Roman" w:hAnsi="Times New Roman" w:cs="Times New Roman"/>
          <w:sz w:val="24"/>
          <w:szCs w:val="24"/>
        </w:rPr>
        <w:t>am in agreement</w:t>
      </w:r>
      <w:proofErr w:type="gramEnd"/>
      <w:r w:rsidRPr="009D0362">
        <w:rPr>
          <w:rStyle w:val="MSGENFONTSTYLENAMETEMPLATEROLEMSGENFONTSTYLENAMEBYROLETEXT"/>
          <w:rFonts w:ascii="Times New Roman" w:hAnsi="Times New Roman" w:cs="Times New Roman"/>
          <w:sz w:val="24"/>
          <w:szCs w:val="24"/>
        </w:rPr>
        <w:t xml:space="preserve"> with the </w:t>
      </w:r>
      <w:r w:rsidR="00A606C4" w:rsidRPr="009D0362">
        <w:rPr>
          <w:rStyle w:val="MSGENFONTSTYLENAMETEMPLATEROLEMSGENFONTSTYLENAMEBYROLETEXT"/>
          <w:rFonts w:ascii="Times New Roman" w:hAnsi="Times New Roman" w:cs="Times New Roman"/>
          <w:sz w:val="24"/>
          <w:szCs w:val="24"/>
        </w:rPr>
        <w:t>ASQDE</w:t>
      </w:r>
      <w:r w:rsidRPr="009D0362">
        <w:rPr>
          <w:rStyle w:val="MSGENFONTSTYLENAMETEMPLATEROLEMSGENFONTSTYLENAMEBYROLETEXT"/>
          <w:rFonts w:ascii="Times New Roman" w:hAnsi="Times New Roman" w:cs="Times New Roman"/>
          <w:sz w:val="24"/>
          <w:szCs w:val="24"/>
        </w:rPr>
        <w:t xml:space="preserve"> </w:t>
      </w:r>
      <w:r w:rsidR="00441A1F" w:rsidRPr="009D0362">
        <w:rPr>
          <w:rStyle w:val="MSGENFONTSTYLENAMETEMPLATEROLEMSGENFONTSTYLENAMEBYROLETEXT"/>
          <w:rFonts w:ascii="Times New Roman" w:hAnsi="Times New Roman" w:cs="Times New Roman"/>
          <w:sz w:val="24"/>
          <w:szCs w:val="24"/>
        </w:rPr>
        <w:t>Resource Center’s e</w:t>
      </w:r>
      <w:r w:rsidRPr="009D0362">
        <w:rPr>
          <w:rStyle w:val="MSGENFONTSTYLENAMETEMPLATEROLEMSGENFONTSTYLENAMEBYROLETEXT"/>
          <w:rFonts w:ascii="Times New Roman" w:hAnsi="Times New Roman" w:cs="Times New Roman"/>
          <w:sz w:val="24"/>
          <w:szCs w:val="24"/>
        </w:rPr>
        <w:t xml:space="preserve">stablished practices as described in their Gift and Donation </w:t>
      </w:r>
      <w:r w:rsidRPr="009D0362">
        <w:rPr>
          <w:rStyle w:val="MSGENFONTSTYLENAMETEMPLATEROLEMSGENFONTSTYLENAMEBYROLETEXT0"/>
          <w:rFonts w:ascii="Times New Roman" w:hAnsi="Times New Roman" w:cs="Times New Roman"/>
          <w:sz w:val="24"/>
          <w:szCs w:val="24"/>
        </w:rPr>
        <w:t>Guidelines. This deed will apply to any additions given at later dates, unless otherwise noted.</w:t>
      </w:r>
      <w:r w:rsidRPr="009D0362">
        <w:rPr>
          <w:rStyle w:val="MSGENFONTSTYLENAMETEMPLATEROLEMSGENFONTSTYLENAMEBYROLETEXTMSGENFONTSTYLEMODIFERITALIC"/>
          <w:rFonts w:ascii="Times New Roman" w:hAnsi="Times New Roman" w:cs="Times New Roman"/>
          <w:sz w:val="24"/>
          <w:szCs w:val="24"/>
        </w:rPr>
        <w:t xml:space="preserve"> </w:t>
      </w:r>
    </w:p>
    <w:p w14:paraId="1284A36D" w14:textId="5F68E9C9" w:rsidR="00A606C4" w:rsidRPr="009D0362" w:rsidRDefault="00FC3138" w:rsidP="007E1FD0">
      <w:pPr>
        <w:spacing w:after="240"/>
        <w:rPr>
          <w:rFonts w:ascii="Times New Roman" w:hAnsi="Times New Roman" w:cs="Times New Roman"/>
          <w:sz w:val="24"/>
          <w:szCs w:val="24"/>
        </w:rPr>
      </w:pPr>
      <w:r w:rsidRPr="009D0362">
        <w:rPr>
          <w:rFonts w:ascii="Times New Roman" w:hAnsi="Times New Roman" w:cs="Times New Roman"/>
          <w:sz w:val="24"/>
          <w:szCs w:val="24"/>
        </w:rPr>
        <w:t>Separations</w:t>
      </w:r>
      <w:r w:rsidR="00D452FC">
        <w:rPr>
          <w:rFonts w:ascii="Times New Roman" w:hAnsi="Times New Roman" w:cs="Times New Roman"/>
          <w:sz w:val="24"/>
          <w:szCs w:val="24"/>
        </w:rPr>
        <w:t>:</w:t>
      </w:r>
      <w:r w:rsidRPr="009D0362">
        <w:rPr>
          <w:rFonts w:ascii="Times New Roman" w:hAnsi="Times New Roman" w:cs="Times New Roman"/>
          <w:sz w:val="24"/>
          <w:szCs w:val="24"/>
        </w:rPr>
        <w:t xml:space="preserve"> (select one)</w:t>
      </w:r>
      <w:bookmarkEnd w:id="5"/>
    </w:p>
    <w:p w14:paraId="37F8EAA2" w14:textId="5E0C2217" w:rsidR="00FC3138" w:rsidRPr="009D0362" w:rsidRDefault="00FC3138" w:rsidP="00A606C4">
      <w:pPr>
        <w:rPr>
          <w:rFonts w:ascii="Times New Roman" w:hAnsi="Times New Roman" w:cs="Times New Roman"/>
          <w:sz w:val="24"/>
          <w:szCs w:val="24"/>
        </w:rPr>
      </w:pPr>
      <w:r w:rsidRPr="009D0362">
        <w:rPr>
          <w:rFonts w:ascii="Times New Roman" w:hAnsi="Times New Roman" w:cs="Times New Roman"/>
          <w:sz w:val="24"/>
          <w:szCs w:val="24"/>
        </w:rPr>
        <w:t>Items not retained during the initial processing or future reappraisal should be:</w:t>
      </w:r>
    </w:p>
    <w:p w14:paraId="634E2756" w14:textId="77777777" w:rsidR="00FC3138" w:rsidRPr="009D0362" w:rsidRDefault="00F1785D" w:rsidP="00FC3138">
      <w:pPr>
        <w:widowControl w:val="0"/>
        <w:numPr>
          <w:ilvl w:val="0"/>
          <w:numId w:val="1"/>
        </w:numPr>
        <w:tabs>
          <w:tab w:val="left" w:pos="746"/>
        </w:tabs>
        <w:spacing w:after="0" w:line="298" w:lineRule="exact"/>
        <w:ind w:left="400"/>
        <w:jc w:val="both"/>
        <w:rPr>
          <w:rFonts w:ascii="Times New Roman" w:hAnsi="Times New Roman" w:cs="Times New Roman"/>
          <w:sz w:val="24"/>
          <w:szCs w:val="24"/>
        </w:rPr>
      </w:pPr>
      <w:r w:rsidRPr="009D0362">
        <w:rPr>
          <w:rStyle w:val="MSGENFONTSTYLENAMETEMPLATEROLEMSGENFONTSTYLENAMEBYROLETEXT"/>
          <w:rFonts w:ascii="Times New Roman" w:hAnsi="Times New Roman" w:cs="Times New Roman"/>
          <w:sz w:val="24"/>
          <w:szCs w:val="24"/>
        </w:rPr>
        <w:t>Recycled</w:t>
      </w:r>
    </w:p>
    <w:p w14:paraId="4847E9F4" w14:textId="30E4E733" w:rsidR="00FC3138" w:rsidRPr="009D0362" w:rsidRDefault="00FC3138" w:rsidP="00FC3138">
      <w:pPr>
        <w:widowControl w:val="0"/>
        <w:numPr>
          <w:ilvl w:val="0"/>
          <w:numId w:val="1"/>
        </w:numPr>
        <w:tabs>
          <w:tab w:val="left" w:pos="746"/>
        </w:tabs>
        <w:spacing w:after="362" w:line="298" w:lineRule="exact"/>
        <w:ind w:left="740" w:right="1180" w:hanging="340"/>
        <w:rPr>
          <w:rFonts w:ascii="Times New Roman" w:hAnsi="Times New Roman" w:cs="Times New Roman"/>
          <w:sz w:val="24"/>
          <w:szCs w:val="24"/>
        </w:rPr>
      </w:pPr>
      <w:r w:rsidRPr="009D0362">
        <w:rPr>
          <w:rStyle w:val="MSGENFONTSTYLENAMETEMPLATEROLEMSGENFONTSTYLENAMEBYROLETEXT"/>
          <w:rFonts w:ascii="Times New Roman" w:hAnsi="Times New Roman" w:cs="Times New Roman"/>
          <w:sz w:val="24"/>
          <w:szCs w:val="24"/>
        </w:rPr>
        <w:t>Returned to me or my heirs. I understand that, if my heirs or I am unable to be located after a</w:t>
      </w:r>
      <w:r w:rsidR="00464C6A">
        <w:rPr>
          <w:rStyle w:val="MSGENFONTSTYLENAMETEMPLATEROLEMSGENFONTSTYLENAMEBYROLETEXT"/>
          <w:rFonts w:ascii="Times New Roman" w:hAnsi="Times New Roman" w:cs="Times New Roman"/>
          <w:sz w:val="24"/>
          <w:szCs w:val="24"/>
        </w:rPr>
        <w:t xml:space="preserve"> </w:t>
      </w:r>
      <w:r w:rsidR="00F1785D" w:rsidRPr="009D0362">
        <w:rPr>
          <w:rStyle w:val="MSGENFONTSTYLENAMETEMPLATEROLEMSGENFONTSTYLENAMEBYROLETEXT"/>
          <w:rFonts w:ascii="Times New Roman" w:hAnsi="Times New Roman" w:cs="Times New Roman"/>
          <w:sz w:val="24"/>
          <w:szCs w:val="24"/>
        </w:rPr>
        <w:t xml:space="preserve">reasonable search, </w:t>
      </w:r>
      <w:r w:rsidR="00A606C4" w:rsidRPr="009D0362">
        <w:rPr>
          <w:rStyle w:val="MSGENFONTSTYLENAMETEMPLATEROLEMSGENFONTSTYLENAMEBYROLETEXT"/>
          <w:rFonts w:ascii="Times New Roman" w:hAnsi="Times New Roman" w:cs="Times New Roman"/>
          <w:sz w:val="24"/>
          <w:szCs w:val="24"/>
        </w:rPr>
        <w:t>the ASQDE</w:t>
      </w:r>
      <w:r w:rsidR="00CF0B1E" w:rsidRPr="009D0362">
        <w:rPr>
          <w:rStyle w:val="MSGENFONTSTYLENAMETEMPLATEROLEMSGENFONTSTYLENAMEBYROLETEXT"/>
          <w:rFonts w:ascii="Times New Roman" w:hAnsi="Times New Roman" w:cs="Times New Roman"/>
          <w:sz w:val="24"/>
          <w:szCs w:val="24"/>
        </w:rPr>
        <w:t xml:space="preserve"> Repository </w:t>
      </w:r>
      <w:r w:rsidRPr="009D0362">
        <w:rPr>
          <w:rStyle w:val="MSGENFONTSTYLENAMETEMPLATEROLEMSGENFONTSTYLENAMEBYROLETEXT"/>
          <w:rFonts w:ascii="Times New Roman" w:hAnsi="Times New Roman" w:cs="Times New Roman"/>
          <w:sz w:val="24"/>
          <w:szCs w:val="24"/>
        </w:rPr>
        <w:t>may dispose of the items.</w:t>
      </w:r>
    </w:p>
    <w:p w14:paraId="09E71C12" w14:textId="77777777" w:rsidR="00FC3138" w:rsidRPr="009D0362" w:rsidRDefault="00FC3138" w:rsidP="008B2A92">
      <w:pPr>
        <w:spacing w:after="778" w:line="293" w:lineRule="exact"/>
        <w:ind w:left="20" w:right="200"/>
        <w:rPr>
          <w:rFonts w:ascii="Times New Roman" w:hAnsi="Times New Roman" w:cs="Times New Roman"/>
          <w:sz w:val="24"/>
          <w:szCs w:val="24"/>
        </w:rPr>
      </w:pPr>
      <w:r w:rsidRPr="009D0362">
        <w:rPr>
          <w:rStyle w:val="MSGENFONTSTYLENAMETEMPLATEROLEMSGENFONTSTYLENAMEBYROLETEXT"/>
          <w:rFonts w:ascii="Times New Roman" w:hAnsi="Times New Roman" w:cs="Times New Roman"/>
          <w:sz w:val="24"/>
          <w:szCs w:val="24"/>
        </w:rPr>
        <w:t>Donor's signature</w:t>
      </w:r>
      <w:r w:rsidR="008B2A92" w:rsidRPr="009D0362">
        <w:rPr>
          <w:rStyle w:val="MSGENFONTSTYLENAMETEMPLATEROLEMSGENFONTSTYLENAMEBYROLETEXT"/>
          <w:rFonts w:ascii="Times New Roman" w:hAnsi="Times New Roman" w:cs="Times New Roman"/>
          <w:sz w:val="24"/>
          <w:szCs w:val="24"/>
        </w:rPr>
        <w:t xml:space="preserve">:                                                                                           </w:t>
      </w:r>
      <w:r w:rsidRPr="009D0362">
        <w:rPr>
          <w:rStyle w:val="MSGENFONTSTYLENAMETEMPLATEROLEMSGENFONTSTYLENAMEBYROLETEXT"/>
          <w:rFonts w:ascii="Times New Roman" w:hAnsi="Times New Roman" w:cs="Times New Roman"/>
          <w:sz w:val="24"/>
          <w:szCs w:val="24"/>
        </w:rPr>
        <w:t xml:space="preserve">Date: </w:t>
      </w:r>
      <w:r w:rsidRPr="009D0362">
        <w:rPr>
          <w:rStyle w:val="MSGENFONTSTYLENAMETEMPLATEROLEMSGENFONTSTYLENAMEBYROLETEXT"/>
          <w:rFonts w:ascii="Times New Roman" w:hAnsi="Times New Roman" w:cs="Times New Roman"/>
          <w:sz w:val="24"/>
          <w:szCs w:val="24"/>
        </w:rPr>
        <w:tab/>
      </w:r>
    </w:p>
    <w:p w14:paraId="507E09B5" w14:textId="3D0F508D" w:rsidR="00464C6A" w:rsidRDefault="002927EA" w:rsidP="007E1FD0">
      <w:pPr>
        <w:spacing w:after="778" w:line="293" w:lineRule="exact"/>
        <w:ind w:left="20" w:right="200"/>
        <w:rPr>
          <w:rStyle w:val="MSGENFONTSTYLENAMETEMPLATEROLEMSGENFONTSTYLENAMEBYROLETEXT"/>
          <w:rFonts w:ascii="Times New Roman" w:hAnsi="Times New Roman" w:cs="Times New Roman"/>
          <w:sz w:val="24"/>
          <w:szCs w:val="24"/>
        </w:rPr>
      </w:pPr>
      <w:r w:rsidRPr="009D0362">
        <w:rPr>
          <w:rStyle w:val="MSGENFONTSTYLENAMETEMPLATEROLEMSGENFONTSTYLENAMEBYROLETEXT"/>
          <w:rFonts w:ascii="Times New Roman" w:hAnsi="Times New Roman" w:cs="Times New Roman"/>
          <w:sz w:val="24"/>
          <w:szCs w:val="24"/>
        </w:rPr>
        <w:t>Accepted into</w:t>
      </w:r>
      <w:r w:rsidRPr="007E1FD0">
        <w:rPr>
          <w:rStyle w:val="MSGENFONTSTYLENAMETEMPLATEROLEMSGENFONTSTYLENAMEBYROLETEXT"/>
          <w:rFonts w:ascii="Times New Roman" w:hAnsi="Times New Roman" w:cs="Times New Roman"/>
          <w:sz w:val="24"/>
          <w:szCs w:val="24"/>
        </w:rPr>
        <w:t xml:space="preserve"> </w:t>
      </w:r>
      <w:r w:rsidR="00B22D8B" w:rsidRPr="007E1FD0">
        <w:rPr>
          <w:rStyle w:val="MSGENFONTSTYLENAMETEMPLATEROLEMSGENFONTSTYLENAMEBYROLETEXT"/>
          <w:rFonts w:ascii="Times New Roman" w:hAnsi="Times New Roman" w:cs="Times New Roman"/>
          <w:sz w:val="24"/>
          <w:szCs w:val="24"/>
        </w:rPr>
        <w:t xml:space="preserve">ASQDE Resource Center </w:t>
      </w:r>
      <w:r w:rsidR="00FC3138" w:rsidRPr="009D0362">
        <w:rPr>
          <w:rStyle w:val="MSGENFONTSTYLENAMETEMPLATEROLEMSGENFONTSTYLENAMEBYROLETEXT"/>
          <w:rFonts w:ascii="Times New Roman" w:hAnsi="Times New Roman" w:cs="Times New Roman"/>
          <w:sz w:val="24"/>
          <w:szCs w:val="24"/>
        </w:rPr>
        <w:t>by:</w:t>
      </w:r>
      <w:r w:rsidR="00BF08EC">
        <w:rPr>
          <w:rStyle w:val="MSGENFONTSTYLENAMETEMPLATEROLEMSGENFONTSTYLENAMEBYROLETEXT"/>
          <w:rFonts w:ascii="Times New Roman" w:hAnsi="Times New Roman" w:cs="Times New Roman"/>
          <w:sz w:val="24"/>
          <w:szCs w:val="24"/>
        </w:rPr>
        <w:tab/>
      </w:r>
      <w:r w:rsidR="00BF08EC">
        <w:rPr>
          <w:rStyle w:val="MSGENFONTSTYLENAMETEMPLATEROLEMSGENFONTSTYLENAMEBYROLETEXT"/>
          <w:rFonts w:ascii="Times New Roman" w:hAnsi="Times New Roman" w:cs="Times New Roman"/>
          <w:sz w:val="24"/>
          <w:szCs w:val="24"/>
        </w:rPr>
        <w:tab/>
      </w:r>
      <w:r w:rsidR="00BF08EC">
        <w:rPr>
          <w:rStyle w:val="MSGENFONTSTYLENAMETEMPLATEROLEMSGENFONTSTYLENAMEBYROLETEXT"/>
          <w:rFonts w:ascii="Times New Roman" w:hAnsi="Times New Roman" w:cs="Times New Roman"/>
          <w:sz w:val="24"/>
          <w:szCs w:val="24"/>
        </w:rPr>
        <w:tab/>
      </w:r>
      <w:r w:rsidR="00BF08EC">
        <w:rPr>
          <w:rStyle w:val="MSGENFONTSTYLENAMETEMPLATEROLEMSGENFONTSTYLENAMEBYROLETEXT"/>
          <w:rFonts w:ascii="Times New Roman" w:hAnsi="Times New Roman" w:cs="Times New Roman"/>
          <w:sz w:val="24"/>
          <w:szCs w:val="24"/>
        </w:rPr>
        <w:tab/>
      </w:r>
      <w:r w:rsidR="00BF08EC">
        <w:rPr>
          <w:rStyle w:val="MSGENFONTSTYLENAMETEMPLATEROLEMSGENFONTSTYLENAMEBYROLETEXT"/>
          <w:rFonts w:ascii="Times New Roman" w:hAnsi="Times New Roman" w:cs="Times New Roman"/>
          <w:sz w:val="24"/>
          <w:szCs w:val="24"/>
        </w:rPr>
        <w:tab/>
      </w:r>
      <w:r w:rsidR="00464C6A">
        <w:rPr>
          <w:rStyle w:val="MSGENFONTSTYLENAMETEMPLATEROLEMSGENFONTSTYLENAMEBYROLETEXT"/>
          <w:rFonts w:ascii="Times New Roman" w:hAnsi="Times New Roman" w:cs="Times New Roman"/>
          <w:sz w:val="24"/>
          <w:szCs w:val="24"/>
        </w:rPr>
        <w:t>Date:</w:t>
      </w:r>
    </w:p>
    <w:p w14:paraId="6E0A75A6" w14:textId="77777777" w:rsidR="00BF08EC" w:rsidRDefault="00BF08EC">
      <w:pPr>
        <w:rPr>
          <w:rFonts w:ascii="Times New Roman" w:hAnsi="Times New Roman" w:cs="Times New Roman"/>
          <w:b/>
          <w:sz w:val="24"/>
          <w:szCs w:val="24"/>
        </w:rPr>
      </w:pPr>
      <w:r>
        <w:rPr>
          <w:rFonts w:ascii="Times New Roman" w:hAnsi="Times New Roman" w:cs="Times New Roman"/>
          <w:b/>
          <w:sz w:val="24"/>
          <w:szCs w:val="24"/>
        </w:rPr>
        <w:br w:type="page"/>
      </w:r>
    </w:p>
    <w:p w14:paraId="6519B2EC" w14:textId="0F91F902" w:rsidR="00CB4831" w:rsidRPr="009D0362" w:rsidRDefault="00CB4831" w:rsidP="00BF08EC">
      <w:pPr>
        <w:spacing w:after="778" w:line="240" w:lineRule="auto"/>
        <w:ind w:left="20" w:right="200"/>
        <w:rPr>
          <w:rFonts w:ascii="Times New Roman" w:hAnsi="Times New Roman" w:cs="Times New Roman"/>
          <w:b/>
          <w:sz w:val="24"/>
          <w:szCs w:val="24"/>
        </w:rPr>
      </w:pPr>
      <w:r w:rsidRPr="009D0362">
        <w:rPr>
          <w:rFonts w:ascii="Times New Roman" w:hAnsi="Times New Roman" w:cs="Times New Roman"/>
          <w:b/>
          <w:sz w:val="24"/>
          <w:szCs w:val="24"/>
        </w:rPr>
        <w:lastRenderedPageBreak/>
        <w:t>References</w:t>
      </w:r>
    </w:p>
    <w:p w14:paraId="0F1C9E11" w14:textId="7839212B" w:rsidR="008E2577" w:rsidRDefault="008E2577" w:rsidP="007E1FD0">
      <w:pPr>
        <w:shd w:val="clear" w:color="auto" w:fill="FFFFFF"/>
        <w:spacing w:after="0" w:line="480" w:lineRule="auto"/>
        <w:ind w:left="540" w:hanging="540"/>
        <w:rPr>
          <w:rStyle w:val="Hyperlink"/>
          <w:rFonts w:ascii="Times New Roman" w:hAnsi="Times New Roman" w:cs="Times New Roman"/>
          <w:color w:val="auto"/>
          <w:sz w:val="24"/>
          <w:szCs w:val="24"/>
        </w:rPr>
      </w:pPr>
      <w:r w:rsidRPr="008E2577">
        <w:rPr>
          <w:rStyle w:val="Hyperlink"/>
          <w:rFonts w:ascii="Times New Roman" w:hAnsi="Times New Roman" w:cs="Times New Roman"/>
          <w:color w:val="auto"/>
          <w:sz w:val="24"/>
          <w:szCs w:val="24"/>
        </w:rPr>
        <w:t>Arizona collection d</w:t>
      </w:r>
      <w:r>
        <w:rPr>
          <w:rStyle w:val="Hyperlink"/>
          <w:rFonts w:ascii="Times New Roman" w:hAnsi="Times New Roman" w:cs="Times New Roman"/>
          <w:color w:val="auto"/>
          <w:sz w:val="24"/>
          <w:szCs w:val="24"/>
        </w:rPr>
        <w:t>evelopment p</w:t>
      </w:r>
      <w:r w:rsidRPr="008E2577">
        <w:rPr>
          <w:rStyle w:val="Hyperlink"/>
          <w:rFonts w:ascii="Times New Roman" w:hAnsi="Times New Roman" w:cs="Times New Roman"/>
          <w:color w:val="auto"/>
          <w:sz w:val="24"/>
          <w:szCs w:val="24"/>
        </w:rPr>
        <w:t>olicy. The University of Arizona. R</w:t>
      </w:r>
      <w:r>
        <w:rPr>
          <w:rStyle w:val="Hyperlink"/>
          <w:rFonts w:ascii="Times New Roman" w:hAnsi="Times New Roman" w:cs="Times New Roman"/>
          <w:color w:val="auto"/>
          <w:sz w:val="24"/>
          <w:szCs w:val="24"/>
        </w:rPr>
        <w:t xml:space="preserve">etrieved </w:t>
      </w:r>
      <w:r w:rsidRPr="008E2577">
        <w:rPr>
          <w:rStyle w:val="Hyperlink"/>
          <w:rFonts w:ascii="Times New Roman" w:hAnsi="Times New Roman" w:cs="Times New Roman"/>
          <w:color w:val="auto"/>
          <w:sz w:val="24"/>
          <w:szCs w:val="24"/>
        </w:rPr>
        <w:t xml:space="preserve">June 10, 2019 from </w:t>
      </w:r>
      <w:hyperlink r:id="rId12" w:history="1">
        <w:r w:rsidRPr="008E2577">
          <w:rPr>
            <w:rStyle w:val="Hyperlink"/>
            <w:rFonts w:ascii="Times New Roman" w:hAnsi="Times New Roman" w:cs="Times New Roman"/>
            <w:color w:val="auto"/>
            <w:sz w:val="24"/>
            <w:szCs w:val="24"/>
          </w:rPr>
          <w:t>http://speccoll.library.arizona.edu/collection-development-policy</w:t>
        </w:r>
      </w:hyperlink>
    </w:p>
    <w:p w14:paraId="088656C7" w14:textId="77777777" w:rsidR="008E2577" w:rsidRPr="008E2577" w:rsidRDefault="008E2577" w:rsidP="007E1FD0">
      <w:pPr>
        <w:shd w:val="clear" w:color="auto" w:fill="FFFFFF"/>
        <w:spacing w:after="0" w:line="480" w:lineRule="auto"/>
        <w:ind w:left="540" w:hanging="540"/>
        <w:rPr>
          <w:rStyle w:val="Hyperlink"/>
          <w:rFonts w:ascii="Times New Roman" w:hAnsi="Times New Roman" w:cs="Times New Roman"/>
          <w:color w:val="auto"/>
          <w:sz w:val="24"/>
          <w:szCs w:val="24"/>
        </w:rPr>
      </w:pPr>
      <w:r w:rsidRPr="008E2577">
        <w:rPr>
          <w:rStyle w:val="Hyperlink"/>
          <w:rFonts w:ascii="Times New Roman" w:hAnsi="Times New Roman" w:cs="Times New Roman"/>
          <w:color w:val="auto"/>
          <w:sz w:val="24"/>
          <w:szCs w:val="24"/>
        </w:rPr>
        <w:t xml:space="preserve">Deed of gift/donation form. Retrieved June 4, 2019 from </w:t>
      </w:r>
      <w:hyperlink r:id="rId13" w:history="1">
        <w:r w:rsidRPr="008E2577">
          <w:rPr>
            <w:rStyle w:val="Hyperlink"/>
            <w:rFonts w:ascii="Times New Roman" w:hAnsi="Times New Roman" w:cs="Times New Roman"/>
            <w:color w:val="auto"/>
            <w:sz w:val="24"/>
            <w:szCs w:val="24"/>
          </w:rPr>
          <w:t>https://library.reed.edu/special-collections/assets/Reed-Special-Collections-and-Archives-Deed-of-Gift.pdf</w:t>
        </w:r>
      </w:hyperlink>
    </w:p>
    <w:p w14:paraId="25F1EF36" w14:textId="0D6759EF" w:rsidR="00CB4831" w:rsidRPr="008E2577" w:rsidRDefault="006C4347" w:rsidP="007E1FD0">
      <w:pPr>
        <w:shd w:val="clear" w:color="auto" w:fill="FFFFFF"/>
        <w:spacing w:after="0" w:line="480" w:lineRule="auto"/>
        <w:ind w:left="540" w:hanging="540"/>
        <w:rPr>
          <w:rStyle w:val="Hyperlink"/>
          <w:rFonts w:ascii="Times New Roman" w:hAnsi="Times New Roman" w:cs="Times New Roman"/>
          <w:color w:val="auto"/>
          <w:sz w:val="24"/>
          <w:szCs w:val="24"/>
          <w:u w:val="none"/>
        </w:rPr>
      </w:pPr>
      <w:r w:rsidRPr="008E2577">
        <w:rPr>
          <w:rStyle w:val="Hyperlink"/>
          <w:rFonts w:ascii="Times New Roman" w:hAnsi="Times New Roman" w:cs="Times New Roman"/>
          <w:color w:val="auto"/>
          <w:sz w:val="24"/>
          <w:szCs w:val="24"/>
          <w:u w:val="none"/>
        </w:rPr>
        <w:t>I</w:t>
      </w:r>
      <w:r w:rsidR="00CB4831" w:rsidRPr="008E2577">
        <w:rPr>
          <w:rStyle w:val="Hyperlink"/>
          <w:rFonts w:ascii="Times New Roman" w:hAnsi="Times New Roman" w:cs="Times New Roman"/>
          <w:color w:val="auto"/>
          <w:sz w:val="24"/>
          <w:szCs w:val="24"/>
          <w:u w:val="none"/>
        </w:rPr>
        <w:t>ndiana state collection development policy</w:t>
      </w:r>
      <w:r w:rsidRPr="008E2577">
        <w:rPr>
          <w:rStyle w:val="Hyperlink"/>
          <w:rFonts w:ascii="Times New Roman" w:hAnsi="Times New Roman" w:cs="Times New Roman"/>
          <w:color w:val="auto"/>
          <w:sz w:val="24"/>
          <w:szCs w:val="24"/>
          <w:u w:val="none"/>
        </w:rPr>
        <w:t>. Indiana State</w:t>
      </w:r>
      <w:r w:rsidR="008E2577" w:rsidRPr="008E2577">
        <w:rPr>
          <w:rStyle w:val="Hyperlink"/>
          <w:rFonts w:ascii="Times New Roman" w:hAnsi="Times New Roman" w:cs="Times New Roman"/>
          <w:color w:val="auto"/>
          <w:sz w:val="24"/>
          <w:szCs w:val="24"/>
          <w:u w:val="none"/>
        </w:rPr>
        <w:t xml:space="preserve"> University. </w:t>
      </w:r>
      <w:r w:rsidRPr="008E2577">
        <w:rPr>
          <w:rStyle w:val="Hyperlink"/>
          <w:rFonts w:ascii="Times New Roman" w:hAnsi="Times New Roman" w:cs="Times New Roman"/>
          <w:color w:val="auto"/>
          <w:sz w:val="24"/>
          <w:szCs w:val="24"/>
          <w:u w:val="none"/>
        </w:rPr>
        <w:t xml:space="preserve">Retrieved </w:t>
      </w:r>
      <w:r w:rsidR="008E2577" w:rsidRPr="008E2577">
        <w:rPr>
          <w:rStyle w:val="Hyperlink"/>
          <w:rFonts w:ascii="Times New Roman" w:hAnsi="Times New Roman" w:cs="Times New Roman"/>
          <w:color w:val="auto"/>
          <w:sz w:val="24"/>
          <w:szCs w:val="24"/>
          <w:u w:val="none"/>
        </w:rPr>
        <w:t xml:space="preserve">June 4, 2019 from </w:t>
      </w:r>
      <w:hyperlink r:id="rId14" w:history="1">
        <w:r w:rsidR="008E2577" w:rsidRPr="008E2577">
          <w:rPr>
            <w:rStyle w:val="Hyperlink"/>
            <w:rFonts w:ascii="Times New Roman" w:hAnsi="Times New Roman" w:cs="Times New Roman"/>
            <w:color w:val="auto"/>
            <w:sz w:val="24"/>
            <w:szCs w:val="24"/>
          </w:rPr>
          <w:t>https://library.indstate.edu/about/units/circ/Collection_Development_Policy2015.pdf</w:t>
        </w:r>
      </w:hyperlink>
    </w:p>
    <w:p w14:paraId="46047864" w14:textId="77777777" w:rsidR="00CB4831" w:rsidRPr="008E2577" w:rsidRDefault="00CB4831" w:rsidP="007E1FD0">
      <w:pPr>
        <w:spacing w:after="0" w:line="480" w:lineRule="auto"/>
        <w:ind w:left="540" w:hanging="540"/>
        <w:rPr>
          <w:rFonts w:ascii="Times New Roman" w:hAnsi="Times New Roman" w:cs="Times New Roman"/>
          <w:sz w:val="24"/>
          <w:szCs w:val="24"/>
        </w:rPr>
      </w:pPr>
      <w:r w:rsidRPr="008E2577">
        <w:rPr>
          <w:rFonts w:ascii="Times New Roman" w:hAnsi="Times New Roman" w:cs="Times New Roman"/>
          <w:sz w:val="24"/>
          <w:szCs w:val="24"/>
        </w:rPr>
        <w:t xml:space="preserve">(1996, January 3). Library Bill of Rights. American Library Association (ALA). Retrieved </w:t>
      </w:r>
    </w:p>
    <w:p w14:paraId="348B8060" w14:textId="77777777" w:rsidR="00CB4831" w:rsidRPr="008E2577" w:rsidRDefault="00CB4831" w:rsidP="007E1FD0">
      <w:pPr>
        <w:spacing w:after="0" w:line="480" w:lineRule="auto"/>
        <w:ind w:left="540" w:hanging="540"/>
        <w:rPr>
          <w:rFonts w:ascii="Times New Roman" w:hAnsi="Times New Roman" w:cs="Times New Roman"/>
          <w:sz w:val="24"/>
          <w:szCs w:val="24"/>
        </w:rPr>
      </w:pPr>
      <w:r w:rsidRPr="008E2577">
        <w:rPr>
          <w:rFonts w:ascii="Times New Roman" w:hAnsi="Times New Roman" w:cs="Times New Roman"/>
          <w:sz w:val="24"/>
          <w:szCs w:val="24"/>
        </w:rPr>
        <w:t xml:space="preserve">May 22, 2019, from </w:t>
      </w:r>
      <w:hyperlink r:id="rId15" w:history="1">
        <w:r w:rsidRPr="008E2577">
          <w:rPr>
            <w:rStyle w:val="Hyperlink"/>
            <w:rFonts w:ascii="Times New Roman" w:hAnsi="Times New Roman" w:cs="Times New Roman"/>
            <w:color w:val="auto"/>
            <w:sz w:val="24"/>
            <w:szCs w:val="24"/>
          </w:rPr>
          <w:t>http://www.ala.org/advocacy/intfreedom/librarybill/</w:t>
        </w:r>
      </w:hyperlink>
      <w:r w:rsidRPr="008E2577">
        <w:rPr>
          <w:rFonts w:ascii="Times New Roman" w:hAnsi="Times New Roman" w:cs="Times New Roman"/>
          <w:sz w:val="24"/>
          <w:szCs w:val="24"/>
        </w:rPr>
        <w:t xml:space="preserve">  </w:t>
      </w:r>
    </w:p>
    <w:p w14:paraId="7D94387A" w14:textId="52C79140" w:rsidR="00C007D1" w:rsidRPr="00734FE5" w:rsidRDefault="00C007D1" w:rsidP="007E1FD0">
      <w:pPr>
        <w:spacing w:line="480" w:lineRule="auto"/>
        <w:ind w:left="540" w:hanging="540"/>
        <w:rPr>
          <w:rFonts w:ascii="Times New Roman" w:hAnsi="Times New Roman" w:cs="Times New Roman"/>
          <w:sz w:val="24"/>
          <w:szCs w:val="24"/>
        </w:rPr>
      </w:pPr>
      <w:proofErr w:type="spellStart"/>
      <w:r w:rsidRPr="00734FE5">
        <w:rPr>
          <w:rFonts w:ascii="Times New Roman" w:hAnsi="Times New Roman" w:cs="Times New Roman"/>
          <w:sz w:val="24"/>
          <w:szCs w:val="24"/>
        </w:rPr>
        <w:t>Towolawi</w:t>
      </w:r>
      <w:proofErr w:type="spellEnd"/>
      <w:r w:rsidRPr="00734FE5">
        <w:rPr>
          <w:rFonts w:ascii="Times New Roman" w:hAnsi="Times New Roman" w:cs="Times New Roman"/>
          <w:sz w:val="24"/>
          <w:szCs w:val="24"/>
        </w:rPr>
        <w:t>, K.</w:t>
      </w:r>
      <w:r w:rsidR="009E4CED" w:rsidRPr="00734FE5">
        <w:rPr>
          <w:rFonts w:ascii="Times New Roman" w:hAnsi="Times New Roman" w:cs="Times New Roman"/>
          <w:sz w:val="24"/>
          <w:szCs w:val="24"/>
        </w:rPr>
        <w:t xml:space="preserve"> O. (2018). Management and acquisition of grey literature in academic l</w:t>
      </w:r>
      <w:r w:rsidR="003E76FF" w:rsidRPr="00734FE5">
        <w:rPr>
          <w:rFonts w:ascii="Times New Roman" w:hAnsi="Times New Roman" w:cs="Times New Roman"/>
          <w:sz w:val="24"/>
          <w:szCs w:val="24"/>
        </w:rPr>
        <w:t xml:space="preserve">ibraries: A case study of bells </w:t>
      </w:r>
      <w:r w:rsidR="009E4CED" w:rsidRPr="00734FE5">
        <w:rPr>
          <w:rFonts w:ascii="Times New Roman" w:hAnsi="Times New Roman" w:cs="Times New Roman"/>
          <w:sz w:val="24"/>
          <w:szCs w:val="24"/>
        </w:rPr>
        <w:t>university of t</w:t>
      </w:r>
      <w:r w:rsidR="000A227D" w:rsidRPr="00734FE5">
        <w:rPr>
          <w:rFonts w:ascii="Times New Roman" w:hAnsi="Times New Roman" w:cs="Times New Roman"/>
          <w:sz w:val="24"/>
          <w:szCs w:val="24"/>
        </w:rPr>
        <w:t xml:space="preserve">echnology, </w:t>
      </w:r>
      <w:proofErr w:type="spellStart"/>
      <w:r w:rsidR="000A227D" w:rsidRPr="00734FE5">
        <w:rPr>
          <w:rFonts w:ascii="Times New Roman" w:hAnsi="Times New Roman" w:cs="Times New Roman"/>
          <w:sz w:val="24"/>
          <w:szCs w:val="24"/>
        </w:rPr>
        <w:t>n</w:t>
      </w:r>
      <w:r w:rsidRPr="00734FE5">
        <w:rPr>
          <w:rFonts w:ascii="Times New Roman" w:hAnsi="Times New Roman" w:cs="Times New Roman"/>
          <w:sz w:val="24"/>
          <w:szCs w:val="24"/>
        </w:rPr>
        <w:t>igeria</w:t>
      </w:r>
      <w:proofErr w:type="spellEnd"/>
      <w:r w:rsidRPr="00734FE5">
        <w:rPr>
          <w:rFonts w:ascii="Times New Roman" w:hAnsi="Times New Roman" w:cs="Times New Roman"/>
          <w:sz w:val="24"/>
          <w:szCs w:val="24"/>
        </w:rPr>
        <w:t>. </w:t>
      </w:r>
      <w:r w:rsidRPr="00734FE5">
        <w:rPr>
          <w:rFonts w:ascii="Times New Roman" w:hAnsi="Times New Roman" w:cs="Times New Roman"/>
          <w:i/>
          <w:sz w:val="24"/>
          <w:szCs w:val="24"/>
        </w:rPr>
        <w:t>Chinese Librarianship</w:t>
      </w:r>
      <w:r w:rsidRPr="00734FE5">
        <w:rPr>
          <w:rFonts w:ascii="Times New Roman" w:hAnsi="Times New Roman" w:cs="Times New Roman"/>
          <w:sz w:val="24"/>
          <w:szCs w:val="24"/>
        </w:rPr>
        <w:t>, (46), 44–54. Retrieve</w:t>
      </w:r>
      <w:r w:rsidR="009E4CED" w:rsidRPr="00734FE5">
        <w:rPr>
          <w:rFonts w:ascii="Times New Roman" w:hAnsi="Times New Roman" w:cs="Times New Roman"/>
          <w:sz w:val="24"/>
          <w:szCs w:val="24"/>
        </w:rPr>
        <w:t>d June 10, 2019 from</w:t>
      </w:r>
      <w:r w:rsidRPr="00734FE5">
        <w:rPr>
          <w:rFonts w:ascii="Times New Roman" w:hAnsi="Times New Roman" w:cs="Times New Roman"/>
          <w:sz w:val="24"/>
          <w:szCs w:val="24"/>
        </w:rPr>
        <w:t xml:space="preserve"> </w:t>
      </w:r>
      <w:hyperlink r:id="rId16" w:history="1">
        <w:r w:rsidR="00CD1441" w:rsidRPr="00734FE5">
          <w:rPr>
            <w:rStyle w:val="Hyperlink"/>
            <w:rFonts w:ascii="Times New Roman" w:hAnsi="Times New Roman" w:cs="Times New Roman"/>
            <w:color w:val="auto"/>
            <w:sz w:val="24"/>
            <w:szCs w:val="24"/>
          </w:rPr>
          <w:t>https://search-ebscohost-com.proxy.ulib.uits.iu.edu/login.aspx?direct=true&amp;db=lls&amp;AN=134763275&amp;site=eds-live</w:t>
        </w:r>
      </w:hyperlink>
    </w:p>
    <w:p w14:paraId="68C0A03F" w14:textId="77777777" w:rsidR="00CB4831" w:rsidRPr="0003407E" w:rsidRDefault="00CB4831" w:rsidP="0003407E">
      <w:pPr>
        <w:spacing w:line="480" w:lineRule="auto"/>
        <w:rPr>
          <w:rFonts w:ascii="Times New Roman" w:hAnsi="Times New Roman" w:cs="Times New Roman"/>
          <w:b/>
          <w:sz w:val="24"/>
          <w:szCs w:val="24"/>
        </w:rPr>
      </w:pPr>
      <w:r w:rsidRPr="0003407E">
        <w:rPr>
          <w:rFonts w:ascii="Times New Roman" w:hAnsi="Times New Roman" w:cs="Times New Roman"/>
          <w:b/>
          <w:sz w:val="24"/>
          <w:szCs w:val="24"/>
        </w:rPr>
        <w:br w:type="page"/>
      </w:r>
    </w:p>
    <w:p w14:paraId="04A80115" w14:textId="6BFD1FFA" w:rsidR="00093377" w:rsidRPr="009D0362" w:rsidRDefault="0041016D" w:rsidP="00173892">
      <w:pPr>
        <w:spacing w:after="0" w:line="480" w:lineRule="auto"/>
        <w:ind w:left="20"/>
        <w:jc w:val="center"/>
        <w:rPr>
          <w:rFonts w:ascii="Times New Roman" w:hAnsi="Times New Roman" w:cs="Times New Roman"/>
          <w:b/>
          <w:sz w:val="24"/>
          <w:szCs w:val="24"/>
        </w:rPr>
      </w:pPr>
      <w:r w:rsidRPr="009D0362">
        <w:rPr>
          <w:rFonts w:ascii="Times New Roman" w:hAnsi="Times New Roman" w:cs="Times New Roman"/>
          <w:b/>
          <w:sz w:val="24"/>
          <w:szCs w:val="24"/>
        </w:rPr>
        <w:lastRenderedPageBreak/>
        <w:t>Appendix A</w:t>
      </w:r>
      <w:r w:rsidR="00173892" w:rsidRPr="009D0362">
        <w:rPr>
          <w:rFonts w:ascii="Times New Roman" w:hAnsi="Times New Roman" w:cs="Times New Roman"/>
          <w:b/>
          <w:sz w:val="24"/>
          <w:szCs w:val="24"/>
        </w:rPr>
        <w:t>-</w:t>
      </w:r>
      <w:r w:rsidR="00093377" w:rsidRPr="009D0362">
        <w:rPr>
          <w:rFonts w:ascii="Times New Roman" w:hAnsi="Times New Roman" w:cs="Times New Roman"/>
          <w:b/>
          <w:sz w:val="24"/>
          <w:szCs w:val="24"/>
        </w:rPr>
        <w:t>Library Bill of Rights</w:t>
      </w:r>
    </w:p>
    <w:p w14:paraId="3C3E4312" w14:textId="77777777" w:rsidR="00B23431" w:rsidRPr="009D0362" w:rsidRDefault="00B23431" w:rsidP="002927EA">
      <w:pPr>
        <w:spacing w:after="0" w:line="240" w:lineRule="auto"/>
        <w:rPr>
          <w:rFonts w:ascii="Times New Roman" w:hAnsi="Times New Roman" w:cs="Times New Roman"/>
          <w:sz w:val="24"/>
          <w:szCs w:val="24"/>
        </w:rPr>
      </w:pPr>
    </w:p>
    <w:p w14:paraId="3B9FDC1A" w14:textId="77777777" w:rsidR="002927EA" w:rsidRPr="009D0362" w:rsidRDefault="00B23431" w:rsidP="002927EA">
      <w:pPr>
        <w:spacing w:after="0" w:line="240" w:lineRule="auto"/>
        <w:ind w:left="20"/>
        <w:rPr>
          <w:rFonts w:ascii="Times New Roman" w:hAnsi="Times New Roman" w:cs="Times New Roman"/>
          <w:sz w:val="24"/>
          <w:szCs w:val="24"/>
        </w:rPr>
      </w:pPr>
      <w:r w:rsidRPr="009D0362">
        <w:rPr>
          <w:rFonts w:ascii="Times New Roman" w:hAnsi="Times New Roman" w:cs="Times New Roman"/>
          <w:sz w:val="24"/>
          <w:szCs w:val="24"/>
        </w:rPr>
        <w:t>The American Library Association affirms that all libraries are forums for information and ideas, and that the following basic polic</w:t>
      </w:r>
      <w:r w:rsidR="002927EA" w:rsidRPr="009D0362">
        <w:rPr>
          <w:rFonts w:ascii="Times New Roman" w:hAnsi="Times New Roman" w:cs="Times New Roman"/>
          <w:sz w:val="24"/>
          <w:szCs w:val="24"/>
        </w:rPr>
        <w:t>ies should guide their services.</w:t>
      </w:r>
    </w:p>
    <w:p w14:paraId="7ECBA270" w14:textId="77777777" w:rsidR="002927EA" w:rsidRPr="009D0362" w:rsidRDefault="002927EA" w:rsidP="002927EA">
      <w:pPr>
        <w:spacing w:after="0" w:line="240" w:lineRule="auto"/>
        <w:ind w:left="20"/>
        <w:rPr>
          <w:rFonts w:ascii="Times New Roman" w:hAnsi="Times New Roman" w:cs="Times New Roman"/>
          <w:sz w:val="24"/>
          <w:szCs w:val="24"/>
        </w:rPr>
      </w:pPr>
    </w:p>
    <w:p w14:paraId="01F6A41B" w14:textId="0066AF74" w:rsidR="00B23431" w:rsidRPr="009D0362" w:rsidRDefault="00B23431" w:rsidP="001A7F22">
      <w:pPr>
        <w:spacing w:after="0" w:line="240" w:lineRule="auto"/>
        <w:ind w:left="20"/>
        <w:rPr>
          <w:rFonts w:ascii="Times New Roman" w:hAnsi="Times New Roman" w:cs="Times New Roman"/>
          <w:sz w:val="24"/>
          <w:szCs w:val="24"/>
        </w:rPr>
      </w:pPr>
      <w:r w:rsidRPr="009D0362">
        <w:rPr>
          <w:rFonts w:ascii="Times New Roman" w:hAnsi="Times New Roman" w:cs="Times New Roman"/>
          <w:sz w:val="24"/>
          <w:szCs w:val="24"/>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6E023EC0" w14:textId="77777777" w:rsidR="001A7F22" w:rsidRPr="009D0362" w:rsidRDefault="001A7F22" w:rsidP="001A7F22">
      <w:pPr>
        <w:spacing w:after="0" w:line="240" w:lineRule="auto"/>
        <w:ind w:left="20"/>
        <w:rPr>
          <w:rFonts w:ascii="Times New Roman" w:hAnsi="Times New Roman" w:cs="Times New Roman"/>
          <w:sz w:val="24"/>
          <w:szCs w:val="24"/>
        </w:rPr>
      </w:pPr>
    </w:p>
    <w:p w14:paraId="672E4CA0" w14:textId="77777777" w:rsidR="00B23431" w:rsidRPr="009D0362" w:rsidRDefault="00B23431" w:rsidP="001A7F22">
      <w:pPr>
        <w:spacing w:after="0" w:line="240" w:lineRule="auto"/>
        <w:ind w:left="20"/>
        <w:rPr>
          <w:rFonts w:ascii="Times New Roman" w:hAnsi="Times New Roman" w:cs="Times New Roman"/>
          <w:sz w:val="24"/>
          <w:szCs w:val="24"/>
        </w:rPr>
      </w:pPr>
      <w:r w:rsidRPr="009D0362">
        <w:rPr>
          <w:rFonts w:ascii="Times New Roman" w:hAnsi="Times New Roman" w:cs="Times New Roman"/>
          <w:sz w:val="24"/>
          <w:szCs w:val="24"/>
        </w:rPr>
        <w:t>II. Libraries should provide materials and information presenting all points of view on current and historical issues. Materials should not be proscribed or removed because of partisan or doctrinal disapproval.</w:t>
      </w:r>
    </w:p>
    <w:p w14:paraId="763E9739" w14:textId="77777777" w:rsidR="001A7F22" w:rsidRPr="009D0362" w:rsidRDefault="001A7F22" w:rsidP="001A7F22">
      <w:pPr>
        <w:spacing w:after="0" w:line="240" w:lineRule="auto"/>
        <w:ind w:left="20"/>
        <w:rPr>
          <w:rFonts w:ascii="Times New Roman" w:hAnsi="Times New Roman" w:cs="Times New Roman"/>
          <w:sz w:val="24"/>
          <w:szCs w:val="24"/>
        </w:rPr>
      </w:pPr>
    </w:p>
    <w:p w14:paraId="5A3C64A2" w14:textId="77777777" w:rsidR="00B23431" w:rsidRPr="009D0362" w:rsidRDefault="00B23431" w:rsidP="001A7F22">
      <w:pPr>
        <w:spacing w:after="0" w:line="240" w:lineRule="auto"/>
        <w:ind w:left="20"/>
        <w:rPr>
          <w:rFonts w:ascii="Times New Roman" w:hAnsi="Times New Roman" w:cs="Times New Roman"/>
          <w:b/>
          <w:sz w:val="24"/>
          <w:szCs w:val="24"/>
        </w:rPr>
      </w:pPr>
      <w:r w:rsidRPr="009D0362">
        <w:rPr>
          <w:rFonts w:ascii="Times New Roman" w:hAnsi="Times New Roman" w:cs="Times New Roman"/>
          <w:sz w:val="24"/>
          <w:szCs w:val="24"/>
        </w:rPr>
        <w:t>III. Libraries should challenge censorship in the fulfillment of their responsibility to provide information and enlightenment</w:t>
      </w:r>
      <w:r w:rsidRPr="009D0362">
        <w:rPr>
          <w:rFonts w:ascii="Times New Roman" w:hAnsi="Times New Roman" w:cs="Times New Roman"/>
          <w:b/>
          <w:sz w:val="24"/>
          <w:szCs w:val="24"/>
        </w:rPr>
        <w:t xml:space="preserve">. </w:t>
      </w:r>
    </w:p>
    <w:p w14:paraId="59ED8FAA" w14:textId="77777777" w:rsidR="001A7F22" w:rsidRPr="009D0362" w:rsidRDefault="001A7F22" w:rsidP="001A7F22">
      <w:pPr>
        <w:spacing w:after="0" w:line="240" w:lineRule="auto"/>
        <w:ind w:left="20"/>
        <w:rPr>
          <w:rFonts w:ascii="Times New Roman" w:hAnsi="Times New Roman" w:cs="Times New Roman"/>
          <w:b/>
          <w:sz w:val="24"/>
          <w:szCs w:val="24"/>
        </w:rPr>
      </w:pPr>
    </w:p>
    <w:p w14:paraId="09AD4D6B" w14:textId="77777777" w:rsidR="00B23431" w:rsidRPr="009D0362" w:rsidRDefault="00B23431" w:rsidP="001A7F22">
      <w:pPr>
        <w:spacing w:after="0" w:line="240" w:lineRule="auto"/>
        <w:ind w:left="20"/>
        <w:rPr>
          <w:rFonts w:ascii="Times New Roman" w:hAnsi="Times New Roman" w:cs="Times New Roman"/>
          <w:sz w:val="24"/>
          <w:szCs w:val="24"/>
        </w:rPr>
      </w:pPr>
      <w:r w:rsidRPr="009D0362">
        <w:rPr>
          <w:rFonts w:ascii="Times New Roman" w:hAnsi="Times New Roman" w:cs="Times New Roman"/>
          <w:sz w:val="24"/>
          <w:szCs w:val="24"/>
        </w:rPr>
        <w:t>IV. Libraries should cooperate with all persons and groups concerned with resisting abridgment of free expression and free access to ideas.</w:t>
      </w:r>
    </w:p>
    <w:p w14:paraId="587FC17C" w14:textId="77777777" w:rsidR="001A7F22" w:rsidRPr="009D0362" w:rsidRDefault="001A7F22" w:rsidP="001A7F22">
      <w:pPr>
        <w:spacing w:after="0" w:line="240" w:lineRule="auto"/>
        <w:ind w:left="20"/>
        <w:rPr>
          <w:rFonts w:ascii="Times New Roman" w:hAnsi="Times New Roman" w:cs="Times New Roman"/>
          <w:sz w:val="24"/>
          <w:szCs w:val="24"/>
        </w:rPr>
      </w:pPr>
    </w:p>
    <w:p w14:paraId="382E940E" w14:textId="77777777" w:rsidR="00B23431" w:rsidRPr="009D0362" w:rsidRDefault="00B23431" w:rsidP="001A7F22">
      <w:pPr>
        <w:spacing w:after="0" w:line="240" w:lineRule="auto"/>
        <w:ind w:left="20"/>
        <w:rPr>
          <w:rFonts w:ascii="Times New Roman" w:hAnsi="Times New Roman" w:cs="Times New Roman"/>
          <w:sz w:val="24"/>
          <w:szCs w:val="24"/>
        </w:rPr>
      </w:pPr>
      <w:r w:rsidRPr="009D0362">
        <w:rPr>
          <w:rFonts w:ascii="Times New Roman" w:hAnsi="Times New Roman" w:cs="Times New Roman"/>
          <w:sz w:val="24"/>
          <w:szCs w:val="24"/>
        </w:rPr>
        <w:t>V. A person’s right to use a library should not be denied or abridged because of origin, age, background, or views.</w:t>
      </w:r>
    </w:p>
    <w:p w14:paraId="6DF2A70A" w14:textId="77777777" w:rsidR="001A7F22" w:rsidRPr="009D0362" w:rsidRDefault="001A7F22" w:rsidP="001A7F22">
      <w:pPr>
        <w:spacing w:after="0" w:line="240" w:lineRule="auto"/>
        <w:ind w:left="20"/>
        <w:rPr>
          <w:rFonts w:ascii="Times New Roman" w:hAnsi="Times New Roman" w:cs="Times New Roman"/>
          <w:sz w:val="24"/>
          <w:szCs w:val="24"/>
        </w:rPr>
      </w:pPr>
    </w:p>
    <w:p w14:paraId="10FF0F31" w14:textId="77777777" w:rsidR="00B23431" w:rsidRPr="009D0362" w:rsidRDefault="00B23431" w:rsidP="001A7F22">
      <w:pPr>
        <w:spacing w:after="0" w:line="240" w:lineRule="auto"/>
        <w:ind w:left="20"/>
        <w:rPr>
          <w:rFonts w:ascii="Times New Roman" w:hAnsi="Times New Roman" w:cs="Times New Roman"/>
          <w:sz w:val="24"/>
          <w:szCs w:val="24"/>
        </w:rPr>
      </w:pPr>
      <w:r w:rsidRPr="009D0362">
        <w:rPr>
          <w:rFonts w:ascii="Times New Roman" w:hAnsi="Times New Roman" w:cs="Times New Roman"/>
          <w:sz w:val="24"/>
          <w:szCs w:val="24"/>
        </w:rPr>
        <w:t>VI. Libraries which make exhibit spaces and meeting rooms available to the public they serve should make such facilities available on an equitable basis, regardless of the beliefs or affiliations of individuals or groups requesting their use.</w:t>
      </w:r>
    </w:p>
    <w:p w14:paraId="23F6754A" w14:textId="77777777" w:rsidR="001A7F22" w:rsidRPr="009D0362" w:rsidRDefault="001A7F22" w:rsidP="001A7F22">
      <w:pPr>
        <w:spacing w:after="0" w:line="240" w:lineRule="auto"/>
        <w:ind w:left="20"/>
        <w:rPr>
          <w:rFonts w:ascii="Times New Roman" w:hAnsi="Times New Roman" w:cs="Times New Roman"/>
          <w:sz w:val="24"/>
          <w:szCs w:val="24"/>
        </w:rPr>
      </w:pPr>
    </w:p>
    <w:p w14:paraId="40FE4AFC" w14:textId="7DE05A8E" w:rsidR="0057002B" w:rsidRPr="009D0362" w:rsidRDefault="00B23431" w:rsidP="002927EA">
      <w:pPr>
        <w:spacing w:after="0" w:line="240" w:lineRule="auto"/>
        <w:ind w:left="20"/>
        <w:rPr>
          <w:rFonts w:ascii="Times New Roman" w:hAnsi="Times New Roman" w:cs="Times New Roman"/>
          <w:sz w:val="24"/>
          <w:szCs w:val="24"/>
        </w:rPr>
      </w:pPr>
      <w:r w:rsidRPr="009D0362">
        <w:rPr>
          <w:rFonts w:ascii="Times New Roman" w:hAnsi="Times New Roman" w:cs="Times New Roman"/>
          <w:sz w:val="24"/>
          <w:szCs w:val="24"/>
        </w:rPr>
        <w:t>Adopted June 19, 1939, by the ALA Council; amended October 14, 1944; June 18, 1948; February 2, 1961; June 27, 1967; January 23, 1980; inclusion of “age” reaffirmed January 23, 1996.</w:t>
      </w:r>
    </w:p>
    <w:p w14:paraId="6A37E886" w14:textId="07EB66A9" w:rsidR="00093377" w:rsidRPr="009D0362" w:rsidRDefault="0057002B" w:rsidP="0057002B">
      <w:pPr>
        <w:rPr>
          <w:rFonts w:ascii="Times New Roman" w:hAnsi="Times New Roman" w:cs="Times New Roman"/>
          <w:sz w:val="24"/>
          <w:szCs w:val="24"/>
        </w:rPr>
      </w:pPr>
      <w:r w:rsidRPr="009D0362">
        <w:rPr>
          <w:rFonts w:ascii="Times New Roman" w:hAnsi="Times New Roman" w:cs="Times New Roman"/>
          <w:sz w:val="24"/>
          <w:szCs w:val="24"/>
        </w:rPr>
        <w:br w:type="page"/>
      </w:r>
    </w:p>
    <w:p w14:paraId="0C4BF29A" w14:textId="65538F3B" w:rsidR="00AA6947" w:rsidRPr="009D0362" w:rsidRDefault="0041016D" w:rsidP="00173892">
      <w:pPr>
        <w:jc w:val="center"/>
        <w:rPr>
          <w:rFonts w:ascii="Times New Roman" w:hAnsi="Times New Roman" w:cs="Times New Roman"/>
          <w:b/>
          <w:sz w:val="24"/>
          <w:szCs w:val="24"/>
        </w:rPr>
      </w:pPr>
      <w:r w:rsidRPr="009D0362">
        <w:rPr>
          <w:rFonts w:ascii="Times New Roman" w:hAnsi="Times New Roman" w:cs="Times New Roman"/>
          <w:b/>
          <w:sz w:val="24"/>
          <w:szCs w:val="24"/>
        </w:rPr>
        <w:lastRenderedPageBreak/>
        <w:t>Appendix B</w:t>
      </w:r>
      <w:r w:rsidR="00173892" w:rsidRPr="009D0362">
        <w:rPr>
          <w:rFonts w:ascii="Times New Roman" w:hAnsi="Times New Roman" w:cs="Times New Roman"/>
          <w:b/>
          <w:sz w:val="24"/>
          <w:szCs w:val="24"/>
        </w:rPr>
        <w:t>-</w:t>
      </w:r>
      <w:r w:rsidRPr="009D0362">
        <w:rPr>
          <w:rFonts w:ascii="Times New Roman" w:hAnsi="Times New Roman" w:cs="Times New Roman"/>
          <w:b/>
          <w:sz w:val="24"/>
          <w:szCs w:val="24"/>
        </w:rPr>
        <w:t>ASQDE Bylaws</w:t>
      </w:r>
    </w:p>
    <w:p w14:paraId="58A6B252" w14:textId="77777777" w:rsidR="00AA6947" w:rsidRPr="009D0362" w:rsidRDefault="00AA6947" w:rsidP="00AA6947">
      <w:pPr>
        <w:shd w:val="clear" w:color="auto" w:fill="FFFFFF"/>
        <w:spacing w:after="0" w:line="240" w:lineRule="auto"/>
        <w:rPr>
          <w:rFonts w:ascii="Times New Roman" w:eastAsia="Times New Roman" w:hAnsi="Times New Roman" w:cs="Times New Roman"/>
          <w:color w:val="000000"/>
          <w:sz w:val="24"/>
          <w:szCs w:val="24"/>
        </w:rPr>
      </w:pPr>
      <w:r w:rsidRPr="009D0362">
        <w:rPr>
          <w:rFonts w:ascii="Times New Roman" w:eastAsia="Times New Roman" w:hAnsi="Times New Roman" w:cs="Times New Roman"/>
          <w:color w:val="000000"/>
          <w:sz w:val="24"/>
          <w:szCs w:val="24"/>
        </w:rPr>
        <w:t>IV. 10 Standing Committees, Section e:</w:t>
      </w:r>
    </w:p>
    <w:p w14:paraId="0E13CC5C" w14:textId="77777777" w:rsidR="00AA6947" w:rsidRPr="009D0362" w:rsidRDefault="00AA6947" w:rsidP="00AA6947">
      <w:pPr>
        <w:shd w:val="clear" w:color="auto" w:fill="FFFFFF"/>
        <w:spacing w:after="0" w:line="240" w:lineRule="auto"/>
        <w:rPr>
          <w:rFonts w:ascii="Times New Roman" w:eastAsia="Times New Roman" w:hAnsi="Times New Roman" w:cs="Times New Roman"/>
          <w:color w:val="000000"/>
          <w:sz w:val="24"/>
          <w:szCs w:val="24"/>
        </w:rPr>
      </w:pPr>
    </w:p>
    <w:p w14:paraId="28938D5C" w14:textId="77777777" w:rsidR="00AA6947" w:rsidRPr="009D0362" w:rsidRDefault="00AA6947" w:rsidP="00AA6947">
      <w:pPr>
        <w:spacing w:after="0" w:line="240" w:lineRule="auto"/>
        <w:rPr>
          <w:rFonts w:ascii="Times New Roman" w:eastAsia="Times New Roman" w:hAnsi="Times New Roman" w:cs="Times New Roman"/>
          <w:sz w:val="24"/>
          <w:szCs w:val="24"/>
        </w:rPr>
      </w:pPr>
      <w:r w:rsidRPr="009D0362">
        <w:rPr>
          <w:rFonts w:ascii="Times New Roman" w:eastAsia="Times New Roman" w:hAnsi="Times New Roman" w:cs="Times New Roman"/>
          <w:color w:val="000000"/>
          <w:sz w:val="24"/>
          <w:szCs w:val="24"/>
          <w:shd w:val="clear" w:color="auto" w:fill="FFFFFF"/>
        </w:rPr>
        <w:t>The Resource Center Committee shall be responsible for maintaining the Society's library, reference collections, and historical documents, whether hard copy or digital format, in good order. The Committee will devise and maintain a plan for lending or distributing of library materials to Society members or other authorized individuals. The Committee shall be responsible for the acquisition of new holdings and the disposal of unnecessary items. The Committee shall advise the Executive Committee on any funding necessary to perform their duties. The Committee shall ensure that the Society does not violate copyright laws during the reproduction or distribution of library materials.</w:t>
      </w:r>
    </w:p>
    <w:p w14:paraId="3FA2D525" w14:textId="77777777" w:rsidR="00AA6947" w:rsidRPr="009D0362" w:rsidRDefault="00AA6947" w:rsidP="00AA6947">
      <w:pPr>
        <w:shd w:val="clear" w:color="auto" w:fill="FFFFFF"/>
        <w:spacing w:after="0" w:line="240" w:lineRule="auto"/>
        <w:rPr>
          <w:rFonts w:ascii="Times New Roman" w:eastAsia="Times New Roman" w:hAnsi="Times New Roman" w:cs="Times New Roman"/>
          <w:color w:val="000000"/>
          <w:sz w:val="24"/>
          <w:szCs w:val="24"/>
        </w:rPr>
      </w:pPr>
    </w:p>
    <w:p w14:paraId="64D7B44C" w14:textId="637D2FB3" w:rsidR="00AA6947" w:rsidRPr="009D0362" w:rsidRDefault="00AA6947" w:rsidP="00AA6947">
      <w:pPr>
        <w:shd w:val="clear" w:color="auto" w:fill="FFFFFF"/>
        <w:spacing w:after="0" w:line="240" w:lineRule="auto"/>
        <w:rPr>
          <w:rFonts w:ascii="Times New Roman" w:eastAsia="Times New Roman" w:hAnsi="Times New Roman" w:cs="Times New Roman"/>
          <w:color w:val="000000"/>
          <w:sz w:val="24"/>
          <w:szCs w:val="24"/>
        </w:rPr>
      </w:pPr>
      <w:r w:rsidRPr="009D0362">
        <w:rPr>
          <w:rFonts w:ascii="Times New Roman" w:eastAsia="Times New Roman" w:hAnsi="Times New Roman" w:cs="Times New Roman"/>
          <w:color w:val="000000"/>
          <w:sz w:val="24"/>
          <w:szCs w:val="24"/>
        </w:rPr>
        <w:t>Also, ASQDE Bylaws Article I General I.1 and I.2:</w:t>
      </w:r>
    </w:p>
    <w:p w14:paraId="422CA8DE" w14:textId="77777777" w:rsidR="00AA6947" w:rsidRPr="009D0362" w:rsidRDefault="00AA6947" w:rsidP="00AA6947">
      <w:pPr>
        <w:shd w:val="clear" w:color="auto" w:fill="FFFFFF"/>
        <w:spacing w:after="0" w:line="240" w:lineRule="auto"/>
        <w:rPr>
          <w:rFonts w:ascii="Times New Roman" w:eastAsia="Times New Roman" w:hAnsi="Times New Roman" w:cs="Times New Roman"/>
          <w:color w:val="000000"/>
          <w:sz w:val="24"/>
          <w:szCs w:val="24"/>
        </w:rPr>
      </w:pPr>
    </w:p>
    <w:p w14:paraId="46571DA5" w14:textId="77777777" w:rsidR="00AA6947" w:rsidRPr="009D0362" w:rsidRDefault="00AA6947" w:rsidP="00AA6947">
      <w:pPr>
        <w:shd w:val="clear" w:color="auto" w:fill="FFFFFF"/>
        <w:spacing w:after="0" w:line="240" w:lineRule="auto"/>
        <w:rPr>
          <w:rFonts w:ascii="Times New Roman" w:eastAsia="Times New Roman" w:hAnsi="Times New Roman" w:cs="Times New Roman"/>
          <w:color w:val="000000"/>
          <w:sz w:val="24"/>
          <w:szCs w:val="24"/>
        </w:rPr>
      </w:pPr>
      <w:r w:rsidRPr="009D0362">
        <w:rPr>
          <w:rFonts w:ascii="Times New Roman" w:eastAsia="Times New Roman" w:hAnsi="Times New Roman" w:cs="Times New Roman"/>
          <w:color w:val="000000"/>
          <w:sz w:val="24"/>
          <w:szCs w:val="24"/>
        </w:rPr>
        <w:t>ARTICLE I GENERAL I.1 This organization shall be known as “The American Society of Questioned Document Examiners, Inc.,” hereinafter referred to as the "Society." I.2.1 The objectives and purposes of the Society and of its Members are: a) to foster education, b) to sponsor scientific research, c) to establish standards, d) to exchange experiences, and e) to provide instruction in the field of questioned document examination, and to promote justice in matters that involve questions about documents.</w:t>
      </w:r>
    </w:p>
    <w:p w14:paraId="17192A58" w14:textId="77777777" w:rsidR="00AA6947" w:rsidRPr="009D0362" w:rsidRDefault="00AA6947" w:rsidP="00AA6947">
      <w:pPr>
        <w:shd w:val="clear" w:color="auto" w:fill="FFFFFF"/>
        <w:spacing w:after="0" w:line="240" w:lineRule="auto"/>
        <w:rPr>
          <w:rFonts w:ascii="Times New Roman" w:eastAsia="Times New Roman" w:hAnsi="Times New Roman" w:cs="Times New Roman"/>
          <w:color w:val="000000"/>
          <w:sz w:val="24"/>
          <w:szCs w:val="24"/>
        </w:rPr>
      </w:pPr>
    </w:p>
    <w:p w14:paraId="24D81A9A" w14:textId="6C4B1302" w:rsidR="00AA6947" w:rsidRPr="007E1FD0" w:rsidRDefault="00AA6947" w:rsidP="007E1FD0">
      <w:pPr>
        <w:shd w:val="clear" w:color="auto" w:fill="FFFFFF"/>
        <w:spacing w:after="0" w:line="240" w:lineRule="auto"/>
        <w:rPr>
          <w:rFonts w:ascii="Times New Roman" w:eastAsia="Times New Roman" w:hAnsi="Times New Roman" w:cs="Times New Roman"/>
          <w:color w:val="000000"/>
          <w:sz w:val="24"/>
          <w:szCs w:val="24"/>
        </w:rPr>
      </w:pPr>
      <w:r w:rsidRPr="009D0362">
        <w:rPr>
          <w:rFonts w:ascii="Times New Roman" w:eastAsia="Times New Roman" w:hAnsi="Times New Roman" w:cs="Times New Roman"/>
          <w:color w:val="000000"/>
          <w:sz w:val="24"/>
          <w:szCs w:val="24"/>
        </w:rPr>
        <w:t>I.2.2 To accomplish these objectives, the Society and its Members subscribe to the following pursuits: a) to establish and maintain high professional standards in ethics, in education, in training, and in work performance; b) to engage in and to encourage scientific research and development in document examination and related matters, and to disseminate the results by presentations at Annual General Meetings and by publication; c) to record, preserve and correlate significant experience in solving questioned document problems; d) to improve knowledge and understanding of the work of the document examiner by the public, the bar, the judiciary, and among the forensic sciences; and e) to discover prospective document examiners of good character and potential for development, a</w:t>
      </w:r>
      <w:r w:rsidR="007E1FD0">
        <w:rPr>
          <w:rFonts w:ascii="Times New Roman" w:eastAsia="Times New Roman" w:hAnsi="Times New Roman" w:cs="Times New Roman"/>
          <w:color w:val="000000"/>
          <w:sz w:val="24"/>
          <w:szCs w:val="24"/>
        </w:rPr>
        <w:t>nd to assist in their training.</w:t>
      </w:r>
    </w:p>
    <w:sectPr w:rsidR="00AA6947" w:rsidRPr="007E1FD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5568" w14:textId="77777777" w:rsidR="00B35CD9" w:rsidRDefault="00B35CD9" w:rsidP="00AC3D11">
      <w:pPr>
        <w:spacing w:after="0" w:line="240" w:lineRule="auto"/>
      </w:pPr>
      <w:r>
        <w:separator/>
      </w:r>
    </w:p>
  </w:endnote>
  <w:endnote w:type="continuationSeparator" w:id="0">
    <w:p w14:paraId="5BF81801" w14:textId="77777777" w:rsidR="00B35CD9" w:rsidRDefault="00B35CD9" w:rsidP="00AC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972387"/>
      <w:docPartObj>
        <w:docPartGallery w:val="Page Numbers (Bottom of Page)"/>
        <w:docPartUnique/>
      </w:docPartObj>
    </w:sdtPr>
    <w:sdtEndPr/>
    <w:sdtContent>
      <w:sdt>
        <w:sdtPr>
          <w:id w:val="1728636285"/>
          <w:docPartObj>
            <w:docPartGallery w:val="Page Numbers (Top of Page)"/>
            <w:docPartUnique/>
          </w:docPartObj>
        </w:sdtPr>
        <w:sdtEndPr/>
        <w:sdtContent>
          <w:p w14:paraId="19C40268" w14:textId="5782A5BB" w:rsidR="004E72BF" w:rsidRDefault="004E72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r w:rsidR="009F4079">
              <w:rPr>
                <w:b/>
                <w:bCs/>
                <w:sz w:val="24"/>
                <w:szCs w:val="24"/>
              </w:rPr>
              <w:br/>
              <w:t>ASQDE Resource Center Collection Development Policy</w:t>
            </w:r>
          </w:p>
        </w:sdtContent>
      </w:sdt>
    </w:sdtContent>
  </w:sdt>
  <w:p w14:paraId="60FCB5A1" w14:textId="77777777" w:rsidR="004E72BF" w:rsidRDefault="004E7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5D44E" w14:textId="77777777" w:rsidR="00B35CD9" w:rsidRDefault="00B35CD9" w:rsidP="00AC3D11">
      <w:pPr>
        <w:spacing w:after="0" w:line="240" w:lineRule="auto"/>
      </w:pPr>
      <w:r>
        <w:separator/>
      </w:r>
    </w:p>
  </w:footnote>
  <w:footnote w:type="continuationSeparator" w:id="0">
    <w:p w14:paraId="42494941" w14:textId="77777777" w:rsidR="00B35CD9" w:rsidRDefault="00B35CD9" w:rsidP="00AC3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D13"/>
    <w:multiLevelType w:val="hybridMultilevel"/>
    <w:tmpl w:val="59D0E270"/>
    <w:lvl w:ilvl="0" w:tplc="3760D7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41DC4"/>
    <w:multiLevelType w:val="hybridMultilevel"/>
    <w:tmpl w:val="51F8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41A87"/>
    <w:multiLevelType w:val="hybridMultilevel"/>
    <w:tmpl w:val="CDE6A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B68C7"/>
    <w:multiLevelType w:val="multilevel"/>
    <w:tmpl w:val="D7C6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11843"/>
    <w:multiLevelType w:val="multilevel"/>
    <w:tmpl w:val="D630A6D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815671"/>
    <w:multiLevelType w:val="hybridMultilevel"/>
    <w:tmpl w:val="FAA65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C6ABE"/>
    <w:multiLevelType w:val="hybridMultilevel"/>
    <w:tmpl w:val="46242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74E14"/>
    <w:multiLevelType w:val="hybridMultilevel"/>
    <w:tmpl w:val="35264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1753A"/>
    <w:multiLevelType w:val="hybridMultilevel"/>
    <w:tmpl w:val="F9DAC3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2514B8"/>
    <w:multiLevelType w:val="hybridMultilevel"/>
    <w:tmpl w:val="3B082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D188A"/>
    <w:multiLevelType w:val="hybridMultilevel"/>
    <w:tmpl w:val="280A5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036D4"/>
    <w:multiLevelType w:val="hybridMultilevel"/>
    <w:tmpl w:val="BECC241C"/>
    <w:lvl w:ilvl="0" w:tplc="2984F3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329F4"/>
    <w:multiLevelType w:val="hybridMultilevel"/>
    <w:tmpl w:val="4DCE4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F2941"/>
    <w:multiLevelType w:val="hybridMultilevel"/>
    <w:tmpl w:val="CAC80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E49CC"/>
    <w:multiLevelType w:val="multilevel"/>
    <w:tmpl w:val="A56E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2"/>
  </w:num>
  <w:num w:numId="6">
    <w:abstractNumId w:val="11"/>
  </w:num>
  <w:num w:numId="7">
    <w:abstractNumId w:val="13"/>
  </w:num>
  <w:num w:numId="8">
    <w:abstractNumId w:val="14"/>
  </w:num>
  <w:num w:numId="9">
    <w:abstractNumId w:val="12"/>
  </w:num>
  <w:num w:numId="10">
    <w:abstractNumId w:val="5"/>
  </w:num>
  <w:num w:numId="11">
    <w:abstractNumId w:val="0"/>
  </w:num>
  <w:num w:numId="12">
    <w:abstractNumId w:val="7"/>
  </w:num>
  <w:num w:numId="13">
    <w:abstractNumId w:val="9"/>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27"/>
    <w:rsid w:val="00011D12"/>
    <w:rsid w:val="000254D4"/>
    <w:rsid w:val="0003407D"/>
    <w:rsid w:val="0003407E"/>
    <w:rsid w:val="00035FDD"/>
    <w:rsid w:val="00067BE5"/>
    <w:rsid w:val="00067C68"/>
    <w:rsid w:val="000754CA"/>
    <w:rsid w:val="00093377"/>
    <w:rsid w:val="000A157E"/>
    <w:rsid w:val="000A227D"/>
    <w:rsid w:val="000A25BE"/>
    <w:rsid w:val="000D21FE"/>
    <w:rsid w:val="000E4155"/>
    <w:rsid w:val="000F07C0"/>
    <w:rsid w:val="000F4B0F"/>
    <w:rsid w:val="00152A5E"/>
    <w:rsid w:val="00152EF2"/>
    <w:rsid w:val="00154891"/>
    <w:rsid w:val="001551F9"/>
    <w:rsid w:val="00173892"/>
    <w:rsid w:val="001743E4"/>
    <w:rsid w:val="001907F6"/>
    <w:rsid w:val="001A7F22"/>
    <w:rsid w:val="002123A6"/>
    <w:rsid w:val="0022349C"/>
    <w:rsid w:val="00226771"/>
    <w:rsid w:val="0023356B"/>
    <w:rsid w:val="00252DE4"/>
    <w:rsid w:val="00263F17"/>
    <w:rsid w:val="00264D7B"/>
    <w:rsid w:val="00267B21"/>
    <w:rsid w:val="002710A8"/>
    <w:rsid w:val="00281F7C"/>
    <w:rsid w:val="002927EA"/>
    <w:rsid w:val="002A3849"/>
    <w:rsid w:val="002C0F68"/>
    <w:rsid w:val="002D12A6"/>
    <w:rsid w:val="002F05E3"/>
    <w:rsid w:val="002F3019"/>
    <w:rsid w:val="002F6168"/>
    <w:rsid w:val="0031320E"/>
    <w:rsid w:val="0031405D"/>
    <w:rsid w:val="00347AE0"/>
    <w:rsid w:val="00354E38"/>
    <w:rsid w:val="00356EA0"/>
    <w:rsid w:val="00381417"/>
    <w:rsid w:val="00391B96"/>
    <w:rsid w:val="0039610F"/>
    <w:rsid w:val="003A18AA"/>
    <w:rsid w:val="003B2752"/>
    <w:rsid w:val="003C40FE"/>
    <w:rsid w:val="003C653E"/>
    <w:rsid w:val="003C6A6E"/>
    <w:rsid w:val="003D6F01"/>
    <w:rsid w:val="003E76FF"/>
    <w:rsid w:val="003F1C84"/>
    <w:rsid w:val="003F2C31"/>
    <w:rsid w:val="00406386"/>
    <w:rsid w:val="0041016D"/>
    <w:rsid w:val="00441A1F"/>
    <w:rsid w:val="004536DD"/>
    <w:rsid w:val="00464C6A"/>
    <w:rsid w:val="004676F7"/>
    <w:rsid w:val="00480ADF"/>
    <w:rsid w:val="00492BB8"/>
    <w:rsid w:val="0049458E"/>
    <w:rsid w:val="0049665B"/>
    <w:rsid w:val="004A720F"/>
    <w:rsid w:val="004B4350"/>
    <w:rsid w:val="004C7C5E"/>
    <w:rsid w:val="004D5BBF"/>
    <w:rsid w:val="004E72BF"/>
    <w:rsid w:val="004F472E"/>
    <w:rsid w:val="005100F2"/>
    <w:rsid w:val="00522F52"/>
    <w:rsid w:val="005273B8"/>
    <w:rsid w:val="005422D7"/>
    <w:rsid w:val="0057002B"/>
    <w:rsid w:val="005A61E2"/>
    <w:rsid w:val="005E5F63"/>
    <w:rsid w:val="005F45B4"/>
    <w:rsid w:val="00620C8D"/>
    <w:rsid w:val="00621634"/>
    <w:rsid w:val="00624E85"/>
    <w:rsid w:val="00627D57"/>
    <w:rsid w:val="00651D6B"/>
    <w:rsid w:val="00652CD7"/>
    <w:rsid w:val="0067352C"/>
    <w:rsid w:val="00680E8E"/>
    <w:rsid w:val="006C4347"/>
    <w:rsid w:val="006F477F"/>
    <w:rsid w:val="0071595D"/>
    <w:rsid w:val="00734FE5"/>
    <w:rsid w:val="0074656D"/>
    <w:rsid w:val="00773B1D"/>
    <w:rsid w:val="007749A8"/>
    <w:rsid w:val="007B3AC3"/>
    <w:rsid w:val="007B6252"/>
    <w:rsid w:val="007E1FD0"/>
    <w:rsid w:val="007F09FA"/>
    <w:rsid w:val="0083582A"/>
    <w:rsid w:val="008449F5"/>
    <w:rsid w:val="008632D2"/>
    <w:rsid w:val="00872C28"/>
    <w:rsid w:val="00887009"/>
    <w:rsid w:val="008920F3"/>
    <w:rsid w:val="008A6322"/>
    <w:rsid w:val="008B0B10"/>
    <w:rsid w:val="008B2A92"/>
    <w:rsid w:val="008B471E"/>
    <w:rsid w:val="008C0D41"/>
    <w:rsid w:val="008C2D80"/>
    <w:rsid w:val="008C56BE"/>
    <w:rsid w:val="008D0DF0"/>
    <w:rsid w:val="008D35E3"/>
    <w:rsid w:val="008E2577"/>
    <w:rsid w:val="008F03B4"/>
    <w:rsid w:val="00906534"/>
    <w:rsid w:val="00910983"/>
    <w:rsid w:val="00915338"/>
    <w:rsid w:val="00917E69"/>
    <w:rsid w:val="0094041B"/>
    <w:rsid w:val="00944AA8"/>
    <w:rsid w:val="00965268"/>
    <w:rsid w:val="009656E3"/>
    <w:rsid w:val="009A1A90"/>
    <w:rsid w:val="009B665F"/>
    <w:rsid w:val="009B7B85"/>
    <w:rsid w:val="009D0362"/>
    <w:rsid w:val="009E4CED"/>
    <w:rsid w:val="009F1958"/>
    <w:rsid w:val="009F4079"/>
    <w:rsid w:val="00A13F4E"/>
    <w:rsid w:val="00A17130"/>
    <w:rsid w:val="00A22F86"/>
    <w:rsid w:val="00A452A9"/>
    <w:rsid w:val="00A4795C"/>
    <w:rsid w:val="00A606C4"/>
    <w:rsid w:val="00A91A15"/>
    <w:rsid w:val="00AA6947"/>
    <w:rsid w:val="00AB1501"/>
    <w:rsid w:val="00AB5667"/>
    <w:rsid w:val="00AC3D11"/>
    <w:rsid w:val="00AC4A24"/>
    <w:rsid w:val="00AF1C87"/>
    <w:rsid w:val="00B22D8B"/>
    <w:rsid w:val="00B23431"/>
    <w:rsid w:val="00B34AD7"/>
    <w:rsid w:val="00B35CD9"/>
    <w:rsid w:val="00B378EB"/>
    <w:rsid w:val="00B46AA9"/>
    <w:rsid w:val="00B57D77"/>
    <w:rsid w:val="00B63373"/>
    <w:rsid w:val="00B64062"/>
    <w:rsid w:val="00B70CA5"/>
    <w:rsid w:val="00B85429"/>
    <w:rsid w:val="00B91384"/>
    <w:rsid w:val="00BC1975"/>
    <w:rsid w:val="00BD3511"/>
    <w:rsid w:val="00BD3585"/>
    <w:rsid w:val="00BF08EC"/>
    <w:rsid w:val="00C007D1"/>
    <w:rsid w:val="00C118F0"/>
    <w:rsid w:val="00C13C46"/>
    <w:rsid w:val="00C21FC6"/>
    <w:rsid w:val="00C23A24"/>
    <w:rsid w:val="00C26361"/>
    <w:rsid w:val="00C319C8"/>
    <w:rsid w:val="00C6019E"/>
    <w:rsid w:val="00C6602C"/>
    <w:rsid w:val="00C77627"/>
    <w:rsid w:val="00C860E1"/>
    <w:rsid w:val="00C920B8"/>
    <w:rsid w:val="00CB4831"/>
    <w:rsid w:val="00CD1441"/>
    <w:rsid w:val="00CD2F65"/>
    <w:rsid w:val="00CD3456"/>
    <w:rsid w:val="00CE2206"/>
    <w:rsid w:val="00CE3A39"/>
    <w:rsid w:val="00CE4411"/>
    <w:rsid w:val="00CF0497"/>
    <w:rsid w:val="00CF0B1E"/>
    <w:rsid w:val="00D452FC"/>
    <w:rsid w:val="00D45752"/>
    <w:rsid w:val="00D67C61"/>
    <w:rsid w:val="00D73748"/>
    <w:rsid w:val="00D765D5"/>
    <w:rsid w:val="00D77FE4"/>
    <w:rsid w:val="00DC330B"/>
    <w:rsid w:val="00DC686B"/>
    <w:rsid w:val="00DD36CB"/>
    <w:rsid w:val="00DD5655"/>
    <w:rsid w:val="00DE3DC3"/>
    <w:rsid w:val="00E05574"/>
    <w:rsid w:val="00E3038E"/>
    <w:rsid w:val="00E51F44"/>
    <w:rsid w:val="00E86243"/>
    <w:rsid w:val="00EB213C"/>
    <w:rsid w:val="00EB37DE"/>
    <w:rsid w:val="00ED298A"/>
    <w:rsid w:val="00EF59CD"/>
    <w:rsid w:val="00EF610B"/>
    <w:rsid w:val="00F1785D"/>
    <w:rsid w:val="00F40C9F"/>
    <w:rsid w:val="00F907DC"/>
    <w:rsid w:val="00F933BE"/>
    <w:rsid w:val="00FA0D41"/>
    <w:rsid w:val="00FB11CD"/>
    <w:rsid w:val="00FB20BD"/>
    <w:rsid w:val="00FB2420"/>
    <w:rsid w:val="00FC3138"/>
    <w:rsid w:val="00FC5752"/>
    <w:rsid w:val="00FE49AB"/>
    <w:rsid w:val="00FE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B38BF"/>
  <w15:chartTrackingRefBased/>
  <w15:docId w15:val="{E4BD9689-0610-4ECF-A2D6-4EFC9118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B11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1"/>
    <w:rPr>
      <w:color w:val="0000FF"/>
      <w:u w:val="singl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FC3138"/>
    <w:rPr>
      <w:rFonts w:ascii="Arial" w:eastAsia="Arial" w:hAnsi="Arial" w:cs="Arial"/>
      <w:sz w:val="44"/>
      <w:szCs w:val="44"/>
      <w:shd w:val="clear" w:color="auto" w:fill="FFFFFF"/>
    </w:rPr>
  </w:style>
  <w:style w:type="character" w:customStyle="1" w:styleId="MSGENFONTSTYLENAMETEMPLATEROLELEVELMSGENFONTSTYLENAMEBYROLEHEADING3">
    <w:name w:val="MSG_EN_FONT_STYLE_NAME_TEMPLATE_ROLE_LEVEL MSG_EN_FONT_STYLE_NAME_BY_ROLE_HEADING 3_"/>
    <w:basedOn w:val="DefaultParagraphFont"/>
    <w:rsid w:val="00FC3138"/>
    <w:rPr>
      <w:rFonts w:ascii="Arial" w:eastAsia="Arial" w:hAnsi="Arial" w:cs="Arial"/>
      <w:b w:val="0"/>
      <w:bCs w:val="0"/>
      <w:i w:val="0"/>
      <w:iCs w:val="0"/>
      <w:smallCaps w:val="0"/>
      <w:strike w:val="0"/>
      <w:sz w:val="28"/>
      <w:szCs w:val="28"/>
      <w:u w:val="none"/>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rsid w:val="00FC3138"/>
    <w:rPr>
      <w:rFonts w:ascii="Arial" w:eastAsia="Arial" w:hAnsi="Arial" w:cs="Arial"/>
      <w:b w:val="0"/>
      <w:bCs w:val="0"/>
      <w:i w:val="0"/>
      <w:iCs w:val="0"/>
      <w:smallCaps w:val="0"/>
      <w:strike w:val="0"/>
      <w:color w:val="666666"/>
      <w:spacing w:val="0"/>
      <w:w w:val="100"/>
      <w:position w:val="0"/>
      <w:sz w:val="28"/>
      <w:szCs w:val="28"/>
      <w:u w:val="none"/>
      <w:lang w:val="en-US"/>
    </w:rPr>
  </w:style>
  <w:style w:type="character" w:customStyle="1" w:styleId="MSGENFONTSTYLENAMETEMPLATEROLELEVELMSGENFONTSTYLENAMEBYROLEHEADING3MSGENFONTSTYLEMODIFERSIZE11">
    <w:name w:val="MSG_EN_FONT_STYLE_NAME_TEMPLATE_ROLE_LEVEL MSG_EN_FONT_STYLE_NAME_BY_ROLE_HEADING 3 + MSG_EN_FONT_STYLE_MODIFER_SIZE 11"/>
    <w:aliases w:val="MSG_EN_FONT_STYLE_MODIFER_BOLD,MSG_EN_FONT_STYLE_MODIFER_NOT_ITALIC"/>
    <w:basedOn w:val="MSGENFONTSTYLENAMETEMPLATEROLELEVELMSGENFONTSTYLENAMEBYROLEHEADING3"/>
    <w:rsid w:val="00FC3138"/>
    <w:rPr>
      <w:rFonts w:ascii="Arial" w:eastAsia="Arial" w:hAnsi="Arial" w:cs="Arial"/>
      <w:b/>
      <w:bCs/>
      <w:i/>
      <w:iCs/>
      <w:smallCaps w:val="0"/>
      <w:strike w:val="0"/>
      <w:color w:val="000000"/>
      <w:spacing w:val="0"/>
      <w:w w:val="100"/>
      <w:position w:val="0"/>
      <w:sz w:val="22"/>
      <w:szCs w:val="22"/>
      <w:u w:val="none"/>
      <w:lang w:val="en-US"/>
    </w:rPr>
  </w:style>
  <w:style w:type="character" w:customStyle="1" w:styleId="MSGENFONTSTYLENAMETEMPLATEROLEMSGENFONTSTYLENAMEBYROLETEXT">
    <w:name w:val="MSG_EN_FONT_STYLE_NAME_TEMPLATE_ROLE MSG_EN_FONT_STYLE_NAME_BY_ROLE_TEXT_"/>
    <w:basedOn w:val="DefaultParagraphFont"/>
    <w:rsid w:val="00FC3138"/>
    <w:rPr>
      <w:rFonts w:ascii="Arial" w:eastAsia="Arial" w:hAnsi="Arial" w:cs="Arial"/>
      <w:b w:val="0"/>
      <w:bCs w:val="0"/>
      <w:i w:val="0"/>
      <w:iCs w:val="0"/>
      <w:smallCaps w:val="0"/>
      <w:strike w:val="0"/>
      <w:sz w:val="17"/>
      <w:szCs w:val="17"/>
      <w:u w:val="none"/>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sid w:val="00FC3138"/>
    <w:rPr>
      <w:rFonts w:ascii="Arial" w:eastAsia="Arial" w:hAnsi="Arial" w:cs="Arial"/>
      <w:shd w:val="clear" w:color="auto" w:fill="FFFFFF"/>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FC3138"/>
    <w:rPr>
      <w:rFonts w:ascii="Arial" w:eastAsia="Arial" w:hAnsi="Arial" w:cs="Arial"/>
      <w:b w:val="0"/>
      <w:bCs w:val="0"/>
      <w:i w:val="0"/>
      <w:iCs w:val="0"/>
      <w:smallCaps w:val="0"/>
      <w:strike w:val="0"/>
      <w:color w:val="000000"/>
      <w:spacing w:val="0"/>
      <w:w w:val="100"/>
      <w:position w:val="0"/>
      <w:sz w:val="17"/>
      <w:szCs w:val="17"/>
      <w:u w:val="none"/>
      <w:lang w:val="en-US"/>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sid w:val="00FC3138"/>
    <w:rPr>
      <w:rFonts w:ascii="Arial" w:eastAsia="Arial" w:hAnsi="Arial" w:cs="Arial"/>
      <w:b w:val="0"/>
      <w:bCs w:val="0"/>
      <w:i/>
      <w:iCs/>
      <w:smallCaps w:val="0"/>
      <w:strike w:val="0"/>
      <w:color w:val="000000"/>
      <w:spacing w:val="0"/>
      <w:w w:val="100"/>
      <w:position w:val="0"/>
      <w:sz w:val="17"/>
      <w:szCs w:val="17"/>
      <w:u w:val="none"/>
      <w:lang w:val="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FC3138"/>
    <w:rPr>
      <w:rFonts w:ascii="Arial" w:eastAsia="Arial" w:hAnsi="Arial" w:cs="Arial"/>
      <w:sz w:val="40"/>
      <w:szCs w:val="40"/>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FC3138"/>
    <w:pPr>
      <w:widowControl w:val="0"/>
      <w:shd w:val="clear" w:color="auto" w:fill="FFFFFF"/>
      <w:spacing w:after="300" w:line="0" w:lineRule="atLeast"/>
      <w:ind w:firstLine="1980"/>
      <w:outlineLvl w:val="0"/>
    </w:pPr>
    <w:rPr>
      <w:rFonts w:ascii="Arial" w:eastAsia="Arial" w:hAnsi="Arial" w:cs="Arial"/>
      <w:sz w:val="44"/>
      <w:szCs w:val="44"/>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FC3138"/>
    <w:pPr>
      <w:widowControl w:val="0"/>
      <w:shd w:val="clear" w:color="auto" w:fill="FFFFFF"/>
      <w:spacing w:before="540" w:after="120" w:line="0" w:lineRule="atLeast"/>
      <w:jc w:val="both"/>
      <w:outlineLvl w:val="3"/>
    </w:pPr>
    <w:rPr>
      <w:rFonts w:ascii="Arial" w:eastAsia="Arial" w:hAnsi="Arial" w:cs="Arial"/>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FC3138"/>
    <w:pPr>
      <w:widowControl w:val="0"/>
      <w:shd w:val="clear" w:color="auto" w:fill="FFFFFF"/>
      <w:spacing w:after="480" w:line="0" w:lineRule="atLeast"/>
      <w:jc w:val="center"/>
      <w:outlineLvl w:val="1"/>
    </w:pPr>
    <w:rPr>
      <w:rFonts w:ascii="Arial" w:eastAsia="Arial" w:hAnsi="Arial" w:cs="Arial"/>
      <w:sz w:val="40"/>
      <w:szCs w:val="40"/>
    </w:rPr>
  </w:style>
  <w:style w:type="character" w:styleId="FollowedHyperlink">
    <w:name w:val="FollowedHyperlink"/>
    <w:basedOn w:val="DefaultParagraphFont"/>
    <w:uiPriority w:val="99"/>
    <w:semiHidden/>
    <w:unhideWhenUsed/>
    <w:rsid w:val="00FE49AB"/>
    <w:rPr>
      <w:color w:val="954F72" w:themeColor="followedHyperlink"/>
      <w:u w:val="single"/>
    </w:rPr>
  </w:style>
  <w:style w:type="paragraph" w:styleId="Header">
    <w:name w:val="header"/>
    <w:basedOn w:val="Normal"/>
    <w:link w:val="HeaderChar"/>
    <w:uiPriority w:val="99"/>
    <w:unhideWhenUsed/>
    <w:rsid w:val="00AC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D11"/>
  </w:style>
  <w:style w:type="paragraph" w:styleId="Footer">
    <w:name w:val="footer"/>
    <w:basedOn w:val="Normal"/>
    <w:link w:val="FooterChar"/>
    <w:uiPriority w:val="99"/>
    <w:unhideWhenUsed/>
    <w:rsid w:val="00AC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D11"/>
  </w:style>
  <w:style w:type="paragraph" w:styleId="NormalWeb">
    <w:name w:val="Normal (Web)"/>
    <w:basedOn w:val="Normal"/>
    <w:uiPriority w:val="99"/>
    <w:unhideWhenUsed/>
    <w:rsid w:val="009B6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B11CD"/>
    <w:rPr>
      <w:rFonts w:ascii="Times New Roman" w:eastAsia="Times New Roman" w:hAnsi="Times New Roman" w:cs="Times New Roman"/>
      <w:b/>
      <w:bCs/>
      <w:sz w:val="27"/>
      <w:szCs w:val="27"/>
    </w:rPr>
  </w:style>
  <w:style w:type="paragraph" w:styleId="ListParagraph">
    <w:name w:val="List Paragraph"/>
    <w:basedOn w:val="Normal"/>
    <w:uiPriority w:val="34"/>
    <w:qFormat/>
    <w:rsid w:val="00067C68"/>
    <w:pPr>
      <w:ind w:left="720"/>
      <w:contextualSpacing/>
    </w:pPr>
  </w:style>
  <w:style w:type="paragraph" w:styleId="CommentText">
    <w:name w:val="annotation text"/>
    <w:basedOn w:val="Normal"/>
    <w:link w:val="CommentTextChar"/>
    <w:uiPriority w:val="99"/>
    <w:semiHidden/>
    <w:unhideWhenUsed/>
    <w:rsid w:val="00944AA8"/>
    <w:pPr>
      <w:spacing w:line="240" w:lineRule="auto"/>
    </w:pPr>
    <w:rPr>
      <w:sz w:val="20"/>
      <w:szCs w:val="20"/>
    </w:rPr>
  </w:style>
  <w:style w:type="character" w:customStyle="1" w:styleId="CommentTextChar">
    <w:name w:val="Comment Text Char"/>
    <w:basedOn w:val="DefaultParagraphFont"/>
    <w:link w:val="CommentText"/>
    <w:uiPriority w:val="99"/>
    <w:semiHidden/>
    <w:rsid w:val="00944AA8"/>
    <w:rPr>
      <w:sz w:val="20"/>
      <w:szCs w:val="20"/>
    </w:rPr>
  </w:style>
  <w:style w:type="character" w:styleId="CommentReference">
    <w:name w:val="annotation reference"/>
    <w:basedOn w:val="DefaultParagraphFont"/>
    <w:uiPriority w:val="99"/>
    <w:semiHidden/>
    <w:unhideWhenUsed/>
    <w:rsid w:val="00944AA8"/>
    <w:rPr>
      <w:sz w:val="16"/>
      <w:szCs w:val="16"/>
    </w:rPr>
  </w:style>
  <w:style w:type="paragraph" w:styleId="BalloonText">
    <w:name w:val="Balloon Text"/>
    <w:basedOn w:val="Normal"/>
    <w:link w:val="BalloonTextChar"/>
    <w:uiPriority w:val="99"/>
    <w:semiHidden/>
    <w:unhideWhenUsed/>
    <w:rsid w:val="00944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AA8"/>
    <w:rPr>
      <w:rFonts w:ascii="Segoe UI" w:hAnsi="Segoe UI" w:cs="Segoe UI"/>
      <w:sz w:val="18"/>
      <w:szCs w:val="18"/>
    </w:rPr>
  </w:style>
  <w:style w:type="paragraph" w:styleId="NoSpacing">
    <w:name w:val="No Spacing"/>
    <w:uiPriority w:val="1"/>
    <w:qFormat/>
    <w:rsid w:val="007E1FD0"/>
    <w:pPr>
      <w:spacing w:after="0" w:line="240" w:lineRule="auto"/>
    </w:pPr>
  </w:style>
  <w:style w:type="paragraph" w:styleId="CommentSubject">
    <w:name w:val="annotation subject"/>
    <w:basedOn w:val="CommentText"/>
    <w:next w:val="CommentText"/>
    <w:link w:val="CommentSubjectChar"/>
    <w:uiPriority w:val="99"/>
    <w:semiHidden/>
    <w:unhideWhenUsed/>
    <w:rsid w:val="003F2C31"/>
    <w:rPr>
      <w:b/>
      <w:bCs/>
    </w:rPr>
  </w:style>
  <w:style w:type="character" w:customStyle="1" w:styleId="CommentSubjectChar">
    <w:name w:val="Comment Subject Char"/>
    <w:basedOn w:val="CommentTextChar"/>
    <w:link w:val="CommentSubject"/>
    <w:uiPriority w:val="99"/>
    <w:semiHidden/>
    <w:rsid w:val="003F2C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5487">
      <w:bodyDiv w:val="1"/>
      <w:marLeft w:val="0"/>
      <w:marRight w:val="0"/>
      <w:marTop w:val="0"/>
      <w:marBottom w:val="0"/>
      <w:divBdr>
        <w:top w:val="none" w:sz="0" w:space="0" w:color="auto"/>
        <w:left w:val="none" w:sz="0" w:space="0" w:color="auto"/>
        <w:bottom w:val="none" w:sz="0" w:space="0" w:color="auto"/>
        <w:right w:val="none" w:sz="0" w:space="0" w:color="auto"/>
      </w:divBdr>
    </w:div>
    <w:div w:id="118450153">
      <w:bodyDiv w:val="1"/>
      <w:marLeft w:val="0"/>
      <w:marRight w:val="0"/>
      <w:marTop w:val="0"/>
      <w:marBottom w:val="0"/>
      <w:divBdr>
        <w:top w:val="none" w:sz="0" w:space="0" w:color="auto"/>
        <w:left w:val="none" w:sz="0" w:space="0" w:color="auto"/>
        <w:bottom w:val="none" w:sz="0" w:space="0" w:color="auto"/>
        <w:right w:val="none" w:sz="0" w:space="0" w:color="auto"/>
      </w:divBdr>
    </w:div>
    <w:div w:id="1048647219">
      <w:bodyDiv w:val="1"/>
      <w:marLeft w:val="0"/>
      <w:marRight w:val="0"/>
      <w:marTop w:val="0"/>
      <w:marBottom w:val="0"/>
      <w:divBdr>
        <w:top w:val="none" w:sz="0" w:space="0" w:color="auto"/>
        <w:left w:val="none" w:sz="0" w:space="0" w:color="auto"/>
        <w:bottom w:val="none" w:sz="0" w:space="0" w:color="auto"/>
        <w:right w:val="none" w:sz="0" w:space="0" w:color="auto"/>
      </w:divBdr>
    </w:div>
    <w:div w:id="1215775749">
      <w:bodyDiv w:val="1"/>
      <w:marLeft w:val="0"/>
      <w:marRight w:val="0"/>
      <w:marTop w:val="0"/>
      <w:marBottom w:val="0"/>
      <w:divBdr>
        <w:top w:val="none" w:sz="0" w:space="0" w:color="auto"/>
        <w:left w:val="none" w:sz="0" w:space="0" w:color="auto"/>
        <w:bottom w:val="none" w:sz="0" w:space="0" w:color="auto"/>
        <w:right w:val="none" w:sz="0" w:space="0" w:color="auto"/>
      </w:divBdr>
    </w:div>
    <w:div w:id="1659918630">
      <w:bodyDiv w:val="1"/>
      <w:marLeft w:val="0"/>
      <w:marRight w:val="0"/>
      <w:marTop w:val="0"/>
      <w:marBottom w:val="0"/>
      <w:divBdr>
        <w:top w:val="none" w:sz="0" w:space="0" w:color="auto"/>
        <w:left w:val="none" w:sz="0" w:space="0" w:color="auto"/>
        <w:bottom w:val="none" w:sz="0" w:space="0" w:color="auto"/>
        <w:right w:val="none" w:sz="0" w:space="0" w:color="auto"/>
      </w:divBdr>
      <w:divsChild>
        <w:div w:id="1818959843">
          <w:marLeft w:val="0"/>
          <w:marRight w:val="0"/>
          <w:marTop w:val="0"/>
          <w:marBottom w:val="0"/>
          <w:divBdr>
            <w:top w:val="none" w:sz="0" w:space="0" w:color="auto"/>
            <w:left w:val="none" w:sz="0" w:space="0" w:color="auto"/>
            <w:bottom w:val="none" w:sz="0" w:space="0" w:color="auto"/>
            <w:right w:val="none" w:sz="0" w:space="0" w:color="auto"/>
          </w:divBdr>
        </w:div>
      </w:divsChild>
    </w:div>
    <w:div w:id="181621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ry.reed.edu/special-collections/assets/Reed-Special-Collections-and-Archives-Deed-of-Gif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ccoll.library.arizona.edu/collection-development-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arch-ebscohost-com.proxy.ulib.uits.iu.edu/login.aspx?direct=true&amp;db=lls&amp;AN=134763275&amp;site=eds-l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qde.org/resources/resources.html" TargetMode="External"/><Relationship Id="rId5" Type="http://schemas.openxmlformats.org/officeDocument/2006/relationships/webSettings" Target="webSettings.xml"/><Relationship Id="rId15" Type="http://schemas.openxmlformats.org/officeDocument/2006/relationships/hyperlink" Target="http://www.ala.org/advocacy/intfreedom/librarybill/" TargetMode="External"/><Relationship Id="rId10" Type="http://schemas.openxmlformats.org/officeDocument/2006/relationships/hyperlink" Target="http://www.asqde.org/resources/library/book_request_for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qdecurator@gmail.com" TargetMode="External"/><Relationship Id="rId14" Type="http://schemas.openxmlformats.org/officeDocument/2006/relationships/hyperlink" Target="https://library.indstate.edu/about/units/circ/Collection_Development_Policy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FE31-9729-46AD-9419-2F5407BF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Kanning</dc:creator>
  <cp:keywords/>
  <dc:description/>
  <cp:lastModifiedBy>Diane Tolliver</cp:lastModifiedBy>
  <cp:revision>2</cp:revision>
  <dcterms:created xsi:type="dcterms:W3CDTF">2019-07-15T00:06:00Z</dcterms:created>
  <dcterms:modified xsi:type="dcterms:W3CDTF">2019-07-15T00:06:00Z</dcterms:modified>
</cp:coreProperties>
</file>